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FFA2" w14:textId="77777777" w:rsidR="00E17AB2" w:rsidRPr="00294079" w:rsidRDefault="00E17AB2" w:rsidP="009F69AF">
      <w:pPr>
        <w:ind w:left="720" w:right="-18" w:hanging="720"/>
        <w:contextualSpacing/>
        <w:rPr>
          <w:rFonts w:asciiTheme="majorHAnsi" w:eastAsia="Arial Unicode MS" w:hAnsiTheme="majorHAnsi" w:cstheme="majorHAnsi"/>
          <w:color w:val="000000" w:themeColor="text1"/>
          <w:spacing w:val="32"/>
          <w:sz w:val="36"/>
          <w:szCs w:val="36"/>
        </w:rPr>
      </w:pPr>
      <w:r w:rsidRPr="00294079">
        <w:rPr>
          <w:rFonts w:asciiTheme="majorHAnsi" w:eastAsia="Arial Unicode MS" w:hAnsiTheme="majorHAnsi" w:cstheme="majorHAnsi"/>
          <w:bCs/>
          <w:color w:val="000000" w:themeColor="text1"/>
          <w:sz w:val="36"/>
          <w:szCs w:val="36"/>
        </w:rPr>
        <w:t>THOMAS SCHRAM</w:t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z w:val="36"/>
          <w:szCs w:val="36"/>
        </w:rPr>
        <w:tab/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z w:val="36"/>
          <w:szCs w:val="36"/>
        </w:rPr>
        <w:tab/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z w:val="36"/>
          <w:szCs w:val="36"/>
        </w:rPr>
        <w:tab/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z w:val="36"/>
          <w:szCs w:val="36"/>
        </w:rPr>
        <w:tab/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pacing w:val="32"/>
          <w:sz w:val="36"/>
          <w:szCs w:val="36"/>
        </w:rPr>
        <w:tab/>
      </w:r>
      <w:r w:rsidRPr="00294079">
        <w:rPr>
          <w:rFonts w:asciiTheme="majorHAnsi" w:eastAsia="Arial Unicode MS" w:hAnsiTheme="majorHAnsi" w:cstheme="majorHAnsi"/>
          <w:bCs/>
          <w:color w:val="000000" w:themeColor="text1"/>
          <w:spacing w:val="32"/>
          <w:sz w:val="36"/>
          <w:szCs w:val="36"/>
        </w:rPr>
        <w:tab/>
        <w:t xml:space="preserve">      </w:t>
      </w:r>
    </w:p>
    <w:p w14:paraId="596BCEA1" w14:textId="77777777" w:rsidR="00E17AB2" w:rsidRPr="00294079" w:rsidRDefault="0086781C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294079">
        <w:rPr>
          <w:rFonts w:asciiTheme="majorHAnsi" w:eastAsia="Arial Unicode MS" w:hAnsiTheme="majorHAnsi" w:cstheme="majorHAnsi"/>
          <w:noProof/>
          <w:color w:val="000000" w:themeColor="text1"/>
          <w:spacing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398C3" wp14:editId="526858C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39155" cy="0"/>
                <wp:effectExtent l="0" t="0" r="4445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A40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7.6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&#13;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834191A" w14:textId="77777777" w:rsidR="00E17AB2" w:rsidRDefault="00E17AB2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</w:p>
    <w:p w14:paraId="5A31D0E3" w14:textId="77777777" w:rsidR="001B7B43" w:rsidRDefault="001B7B43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</w:p>
    <w:p w14:paraId="38E4AAD1" w14:textId="77777777" w:rsidR="001B7B43" w:rsidRPr="00294079" w:rsidRDefault="001B7B43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</w:p>
    <w:p w14:paraId="6E701D66" w14:textId="5B61EB4B" w:rsidR="00E17AB2" w:rsidRPr="00294079" w:rsidRDefault="00E17AB2" w:rsidP="00E17AB2">
      <w:pPr>
        <w:ind w:right="-18"/>
        <w:contextualSpacing/>
        <w:rPr>
          <w:rFonts w:asciiTheme="majorHAnsi" w:eastAsia="Arial Unicode MS" w:hAnsiTheme="majorHAnsi" w:cstheme="majorHAnsi"/>
          <w:b/>
          <w:color w:val="000000" w:themeColor="text1"/>
          <w:u w:val="single"/>
        </w:rPr>
      </w:pPr>
      <w:r w:rsidRPr="00294079">
        <w:rPr>
          <w:rFonts w:asciiTheme="majorHAnsi" w:eastAsia="Arial Unicode MS" w:hAnsiTheme="majorHAnsi" w:cstheme="majorHAnsi"/>
          <w:b/>
          <w:color w:val="000000" w:themeColor="text1"/>
          <w:u w:val="single"/>
        </w:rPr>
        <w:t>EDUCATION</w:t>
      </w:r>
    </w:p>
    <w:p w14:paraId="568C8E49" w14:textId="77777777" w:rsidR="003F1FD2" w:rsidRPr="00294079" w:rsidRDefault="003F1FD2" w:rsidP="00E17AB2">
      <w:pPr>
        <w:ind w:right="-18"/>
        <w:contextualSpacing/>
        <w:rPr>
          <w:rFonts w:asciiTheme="majorHAnsi" w:eastAsia="Arial Unicode MS" w:hAnsiTheme="majorHAnsi" w:cstheme="majorHAnsi"/>
          <w:b/>
          <w:color w:val="000000" w:themeColor="text1"/>
          <w:u w:val="single"/>
        </w:rPr>
      </w:pPr>
    </w:p>
    <w:p w14:paraId="5E24B483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MFA, Sculpture, 2011</w:t>
      </w:r>
    </w:p>
    <w:p w14:paraId="412DEA12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Clemson University, Clemson, South Carolina</w:t>
      </w:r>
    </w:p>
    <w:p w14:paraId="19797E45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64EDECB7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BFA, Painting, 2008</w:t>
      </w:r>
    </w:p>
    <w:p w14:paraId="169F058B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University of North Carolina Asheville, Asheville, North Carolina</w:t>
      </w:r>
    </w:p>
    <w:p w14:paraId="6DA46FE6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5865B28E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BA, Anthropology, 2003</w:t>
      </w:r>
    </w:p>
    <w:p w14:paraId="507FCFEC" w14:textId="77777777" w:rsidR="00E17AB2" w:rsidRPr="00294079" w:rsidRDefault="00E17AB2" w:rsidP="00E17AB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Minors: Religious Studies, Art and Design</w:t>
      </w:r>
    </w:p>
    <w:p w14:paraId="52585E82" w14:textId="77777777" w:rsidR="00E17AB2" w:rsidRPr="00294079" w:rsidRDefault="00E17AB2" w:rsidP="00E17AB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North Carolina State University, Raleigh, North Carolina</w:t>
      </w:r>
    </w:p>
    <w:p w14:paraId="232E8FE6" w14:textId="77777777" w:rsidR="00E17AB2" w:rsidRPr="00294079" w:rsidRDefault="00E17AB2" w:rsidP="00E17AB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4C5328E5" w14:textId="77777777" w:rsidR="00E17AB2" w:rsidRPr="00294079" w:rsidRDefault="00E17AB2" w:rsidP="00E17AB2">
      <w:pPr>
        <w:ind w:right="-18"/>
        <w:contextualSpacing/>
        <w:rPr>
          <w:rFonts w:asciiTheme="majorHAnsi" w:eastAsia="Arial Unicode MS" w:hAnsiTheme="majorHAnsi" w:cstheme="majorHAnsi"/>
          <w:b/>
          <w:color w:val="000000" w:themeColor="text1"/>
          <w:u w:val="single"/>
        </w:rPr>
      </w:pPr>
      <w:r w:rsidRPr="00294079">
        <w:rPr>
          <w:rFonts w:asciiTheme="majorHAnsi" w:eastAsia="Arial Unicode MS" w:hAnsiTheme="majorHAnsi" w:cstheme="majorHAnsi"/>
          <w:b/>
          <w:color w:val="000000" w:themeColor="text1"/>
          <w:u w:val="single"/>
        </w:rPr>
        <w:t>PROFESSIONAL EXPERIENCE</w:t>
      </w:r>
    </w:p>
    <w:p w14:paraId="6704E071" w14:textId="7FE6E1D6" w:rsidR="001B0A27" w:rsidRPr="00294079" w:rsidRDefault="001B0A27" w:rsidP="00E17AB2">
      <w:pPr>
        <w:ind w:right="-18"/>
        <w:contextualSpacing/>
        <w:rPr>
          <w:rFonts w:asciiTheme="majorHAnsi" w:eastAsia="Arial Unicode MS" w:hAnsiTheme="majorHAnsi" w:cstheme="majorHAnsi"/>
          <w:b/>
          <w:color w:val="000000" w:themeColor="text1"/>
        </w:rPr>
      </w:pPr>
    </w:p>
    <w:p w14:paraId="4BFF6E08" w14:textId="66993AB1" w:rsidR="001B0A27" w:rsidRPr="00F20E8E" w:rsidRDefault="001B0A27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F20E8E">
        <w:rPr>
          <w:rFonts w:asciiTheme="majorHAnsi" w:eastAsia="Arial Unicode MS" w:hAnsiTheme="majorHAnsi" w:cstheme="majorHAnsi"/>
          <w:color w:val="000000" w:themeColor="text1"/>
        </w:rPr>
        <w:t>2022-2023, Lamar Dodd School of Art, University of Georgia, Athens Georgia</w:t>
      </w:r>
    </w:p>
    <w:p w14:paraId="499D48C0" w14:textId="631AC509" w:rsidR="001B0A27" w:rsidRPr="00F20E8E" w:rsidRDefault="001B0A27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F20E8E">
        <w:rPr>
          <w:rFonts w:asciiTheme="majorHAnsi" w:eastAsia="Arial Unicode MS" w:hAnsiTheme="majorHAnsi" w:cstheme="majorHAnsi"/>
          <w:color w:val="000000" w:themeColor="text1"/>
        </w:rPr>
        <w:t>Academic Professional Associate</w:t>
      </w:r>
    </w:p>
    <w:p w14:paraId="59DD07E1" w14:textId="77777777" w:rsidR="001B0A27" w:rsidRPr="00F20E8E" w:rsidRDefault="001B0A27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</w:p>
    <w:p w14:paraId="7F38F755" w14:textId="02D28162" w:rsidR="001B0A27" w:rsidRDefault="001B0A27" w:rsidP="00AE4678">
      <w:pPr>
        <w:shd w:val="clear" w:color="auto" w:fill="FFFFFF"/>
        <w:ind w:left="1080" w:hanging="360"/>
        <w:rPr>
          <w:rFonts w:asciiTheme="majorHAnsi" w:hAnsiTheme="majorHAnsi" w:cstheme="majorHAnsi"/>
          <w:color w:val="000000" w:themeColor="text1"/>
          <w:u w:val="single"/>
        </w:rPr>
      </w:pPr>
      <w:r w:rsidRPr="00F20E8E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3E973525" w14:textId="6E253976" w:rsidR="001B0A27" w:rsidRDefault="00E272F2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 w:rsidRPr="00CF4230">
        <w:rPr>
          <w:rFonts w:asciiTheme="majorHAnsi" w:eastAsia="Arial Unicode MS" w:hAnsiTheme="majorHAnsi" w:cstheme="majorHAnsi"/>
          <w:color w:val="000000" w:themeColor="text1"/>
        </w:rPr>
        <w:t>Oversee</w:t>
      </w:r>
      <w:r w:rsidR="005C58B0" w:rsidRPr="00CF4230">
        <w:rPr>
          <w:rFonts w:asciiTheme="majorHAnsi" w:eastAsia="Arial Unicode MS" w:hAnsiTheme="majorHAnsi" w:cstheme="majorHAnsi"/>
          <w:color w:val="000000" w:themeColor="text1"/>
        </w:rPr>
        <w:t xml:space="preserve"> and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m</w:t>
      </w:r>
      <w:r w:rsidR="005C58B0" w:rsidRPr="00CF4230">
        <w:rPr>
          <w:rFonts w:asciiTheme="majorHAnsi" w:eastAsia="Arial Unicode MS" w:hAnsiTheme="majorHAnsi" w:cstheme="majorHAnsi"/>
          <w:color w:val="000000" w:themeColor="text1"/>
        </w:rPr>
        <w:t>anage the 3D studio</w:t>
      </w:r>
      <w:r w:rsidR="00CF4230">
        <w:rPr>
          <w:rFonts w:asciiTheme="majorHAnsi" w:eastAsia="Arial Unicode MS" w:hAnsiTheme="majorHAnsi" w:cstheme="majorHAnsi"/>
          <w:color w:val="000000" w:themeColor="text1"/>
        </w:rPr>
        <w:t>s</w:t>
      </w:r>
      <w:r w:rsidR="005C58B0" w:rsidRPr="00CF4230">
        <w:rPr>
          <w:rFonts w:asciiTheme="majorHAnsi" w:eastAsia="Arial Unicode MS" w:hAnsiTheme="majorHAnsi" w:cstheme="majorHAnsi"/>
          <w:color w:val="000000" w:themeColor="text1"/>
        </w:rPr>
        <w:t xml:space="preserve"> in 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the School of Art including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w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ood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hop,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m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etal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hop,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j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ewelry and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m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etals areas,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c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eramics,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i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nterior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d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esign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f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acilities,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f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oundry and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d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igital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f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 xml:space="preserve">abrication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l</w:t>
      </w:r>
      <w:r w:rsidR="00CF4230" w:rsidRPr="00CF4230">
        <w:rPr>
          <w:rFonts w:asciiTheme="majorHAnsi" w:eastAsia="Arial Unicode MS" w:hAnsiTheme="majorHAnsi" w:cstheme="majorHAnsi"/>
          <w:color w:val="000000" w:themeColor="text1"/>
        </w:rPr>
        <w:t>abs.</w:t>
      </w:r>
    </w:p>
    <w:p w14:paraId="53092F3B" w14:textId="3EAD4F78" w:rsidR="00CF4230" w:rsidRDefault="009F350D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>Supervis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e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the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>
        <w:rPr>
          <w:rFonts w:asciiTheme="majorHAnsi" w:eastAsia="Arial Unicode MS" w:hAnsiTheme="majorHAnsi" w:cstheme="majorHAnsi"/>
          <w:color w:val="000000" w:themeColor="text1"/>
        </w:rPr>
        <w:t>tudio support technician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in their duties helping to maintain the 3D </w:t>
      </w:r>
      <w:proofErr w:type="gramStart"/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>
        <w:rPr>
          <w:rFonts w:asciiTheme="majorHAnsi" w:eastAsia="Arial Unicode MS" w:hAnsiTheme="majorHAnsi" w:cstheme="majorHAnsi"/>
          <w:color w:val="000000" w:themeColor="text1"/>
        </w:rPr>
        <w:t>tudios</w:t>
      </w:r>
      <w:proofErr w:type="gramEnd"/>
    </w:p>
    <w:p w14:paraId="5E257716" w14:textId="4438E898" w:rsidR="00F20E8E" w:rsidRPr="00AE4678" w:rsidRDefault="00F20E8E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 w:rsidRPr="00F20E8E">
        <w:rPr>
          <w:rFonts w:asciiTheme="majorHAnsi" w:eastAsia="Arial Unicode MS" w:hAnsiTheme="majorHAnsi" w:cstheme="majorHAnsi"/>
          <w:color w:val="000000" w:themeColor="text1"/>
        </w:rPr>
        <w:t xml:space="preserve">Hire and train student employees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and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g</w:t>
      </w:r>
      <w:r>
        <w:rPr>
          <w:rFonts w:asciiTheme="majorHAnsi" w:eastAsia="Arial Unicode MS" w:hAnsiTheme="majorHAnsi" w:cstheme="majorHAnsi"/>
          <w:color w:val="000000" w:themeColor="text1"/>
        </w:rPr>
        <w:t>raduate student assistants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 xml:space="preserve"> </w:t>
      </w:r>
      <w:r w:rsidRPr="00AE4678">
        <w:rPr>
          <w:rFonts w:asciiTheme="majorHAnsi" w:eastAsia="Arial Unicode MS" w:hAnsiTheme="majorHAnsi" w:cstheme="majorHAnsi"/>
          <w:color w:val="000000" w:themeColor="text1"/>
        </w:rPr>
        <w:t xml:space="preserve">to monitor tool room check out, student use of tools machines, and safety/emergency </w:t>
      </w:r>
      <w:proofErr w:type="gramStart"/>
      <w:r w:rsidRPr="00AE4678">
        <w:rPr>
          <w:rFonts w:asciiTheme="majorHAnsi" w:eastAsia="Arial Unicode MS" w:hAnsiTheme="majorHAnsi" w:cstheme="majorHAnsi"/>
          <w:color w:val="000000" w:themeColor="text1"/>
        </w:rPr>
        <w:t>procedures</w:t>
      </w:r>
      <w:proofErr w:type="gramEnd"/>
      <w:r w:rsidRPr="00AE4678">
        <w:rPr>
          <w:rFonts w:asciiTheme="majorHAnsi" w:eastAsia="Arial Unicode MS" w:hAnsiTheme="majorHAnsi" w:cstheme="majorHAnsi"/>
          <w:color w:val="000000" w:themeColor="text1"/>
        </w:rPr>
        <w:t xml:space="preserve"> </w:t>
      </w:r>
    </w:p>
    <w:p w14:paraId="26098C7C" w14:textId="74760260" w:rsidR="009F350D" w:rsidRDefault="009F350D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>Maintain, servic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e</w:t>
      </w:r>
      <w:r>
        <w:rPr>
          <w:rFonts w:asciiTheme="majorHAnsi" w:eastAsia="Arial Unicode MS" w:hAnsiTheme="majorHAnsi" w:cstheme="majorHAnsi"/>
          <w:color w:val="000000" w:themeColor="text1"/>
        </w:rPr>
        <w:t>, and repair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 xml:space="preserve"> all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tools and </w:t>
      </w:r>
      <w:proofErr w:type="gramStart"/>
      <w:r>
        <w:rPr>
          <w:rFonts w:asciiTheme="majorHAnsi" w:eastAsia="Arial Unicode MS" w:hAnsiTheme="majorHAnsi" w:cstheme="majorHAnsi"/>
          <w:color w:val="000000" w:themeColor="text1"/>
        </w:rPr>
        <w:t>machines</w:t>
      </w:r>
      <w:proofErr w:type="gramEnd"/>
    </w:p>
    <w:p w14:paraId="3FA210DC" w14:textId="04EB85CD" w:rsidR="00F20E8E" w:rsidRDefault="00F20E8E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 xml:space="preserve">Oversee inventory and ordering of all consumables, parts and tool replacements for sculpture </w:t>
      </w:r>
      <w:proofErr w:type="gramStart"/>
      <w:r>
        <w:rPr>
          <w:rFonts w:asciiTheme="majorHAnsi" w:eastAsia="Arial Unicode MS" w:hAnsiTheme="majorHAnsi" w:cstheme="majorHAnsi"/>
          <w:color w:val="000000" w:themeColor="text1"/>
        </w:rPr>
        <w:t>studios</w:t>
      </w:r>
      <w:proofErr w:type="gramEnd"/>
    </w:p>
    <w:p w14:paraId="2018EC65" w14:textId="394664AD" w:rsidR="00F20E8E" w:rsidRDefault="00F20E8E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 xml:space="preserve">Train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s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tudents and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f</w:t>
      </w:r>
      <w:r>
        <w:rPr>
          <w:rFonts w:asciiTheme="majorHAnsi" w:eastAsia="Arial Unicode MS" w:hAnsiTheme="majorHAnsi" w:cstheme="majorHAnsi"/>
          <w:color w:val="000000" w:themeColor="text1"/>
        </w:rPr>
        <w:t>aculty on the safe and proper use of equipment in sculpture studios</w:t>
      </w:r>
    </w:p>
    <w:p w14:paraId="1D3177DB" w14:textId="1F44AF64" w:rsidR="00F20E8E" w:rsidRDefault="00F20E8E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 xml:space="preserve">Develop projects to advance the studio facilities including grant writing and architectural </w:t>
      </w:r>
      <w:proofErr w:type="gramStart"/>
      <w:r>
        <w:rPr>
          <w:rFonts w:asciiTheme="majorHAnsi" w:eastAsia="Arial Unicode MS" w:hAnsiTheme="majorHAnsi" w:cstheme="majorHAnsi"/>
          <w:color w:val="000000" w:themeColor="text1"/>
        </w:rPr>
        <w:t>assessments</w:t>
      </w:r>
      <w:proofErr w:type="gramEnd"/>
    </w:p>
    <w:p w14:paraId="1FC5B9FE" w14:textId="3BA2467F" w:rsidR="00F20E8E" w:rsidRDefault="00F20E8E" w:rsidP="00AE4678">
      <w:pPr>
        <w:pStyle w:val="ListParagraph"/>
        <w:numPr>
          <w:ilvl w:val="0"/>
          <w:numId w:val="13"/>
        </w:numPr>
        <w:ind w:left="1080" w:right="-18"/>
        <w:rPr>
          <w:rFonts w:asciiTheme="majorHAnsi" w:eastAsia="Arial Unicode MS" w:hAnsiTheme="majorHAnsi" w:cstheme="majorHAnsi"/>
          <w:color w:val="000000" w:themeColor="text1"/>
        </w:rPr>
      </w:pPr>
      <w:r>
        <w:rPr>
          <w:rFonts w:asciiTheme="majorHAnsi" w:eastAsia="Arial Unicode MS" w:hAnsiTheme="majorHAnsi" w:cstheme="majorHAnsi"/>
          <w:color w:val="000000" w:themeColor="text1"/>
        </w:rPr>
        <w:t xml:space="preserve">Teach 1 to 3 classes per academic year in the sculpture and foundations curriculums, including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mentoring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graduate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>TAs</w:t>
      </w:r>
      <w:r>
        <w:rPr>
          <w:rFonts w:asciiTheme="majorHAnsi" w:eastAsia="Arial Unicode MS" w:hAnsiTheme="majorHAnsi" w:cstheme="majorHAnsi"/>
          <w:color w:val="000000" w:themeColor="text1"/>
        </w:rPr>
        <w:t xml:space="preserve"> assigned to </w:t>
      </w:r>
      <w:r w:rsidR="00AE4678">
        <w:rPr>
          <w:rFonts w:asciiTheme="majorHAnsi" w:eastAsia="Arial Unicode MS" w:hAnsiTheme="majorHAnsi" w:cstheme="majorHAnsi"/>
          <w:color w:val="000000" w:themeColor="text1"/>
        </w:rPr>
        <w:t xml:space="preserve">my </w:t>
      </w:r>
      <w:proofErr w:type="gramStart"/>
      <w:r w:rsidR="00AE4678">
        <w:rPr>
          <w:rFonts w:asciiTheme="majorHAnsi" w:eastAsia="Arial Unicode MS" w:hAnsiTheme="majorHAnsi" w:cstheme="majorHAnsi"/>
          <w:color w:val="000000" w:themeColor="text1"/>
        </w:rPr>
        <w:t>courses</w:t>
      </w:r>
      <w:proofErr w:type="gramEnd"/>
    </w:p>
    <w:p w14:paraId="21A48A48" w14:textId="77777777" w:rsidR="00F20E8E" w:rsidRPr="00F20E8E" w:rsidRDefault="00F20E8E" w:rsidP="00F20E8E">
      <w:pPr>
        <w:pStyle w:val="ListParagraph"/>
        <w:ind w:left="1440" w:right="-18"/>
        <w:rPr>
          <w:rFonts w:asciiTheme="majorHAnsi" w:eastAsia="Arial Unicode MS" w:hAnsiTheme="majorHAnsi" w:cstheme="majorHAnsi"/>
          <w:color w:val="000000" w:themeColor="text1"/>
        </w:rPr>
      </w:pPr>
    </w:p>
    <w:p w14:paraId="29588ECE" w14:textId="77777777" w:rsidR="001B0A27" w:rsidRPr="001B0A27" w:rsidRDefault="001B0A27" w:rsidP="001B0A27">
      <w:pPr>
        <w:ind w:right="-18"/>
        <w:rPr>
          <w:rFonts w:asciiTheme="majorHAnsi" w:eastAsia="Arial Unicode MS" w:hAnsiTheme="majorHAnsi" w:cstheme="majorHAnsi"/>
          <w:color w:val="000000" w:themeColor="text1"/>
        </w:rPr>
      </w:pPr>
    </w:p>
    <w:p w14:paraId="680D26B4" w14:textId="5EB5B87B" w:rsidR="001325CB" w:rsidRPr="00294079" w:rsidRDefault="0086781C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294079">
        <w:rPr>
          <w:rFonts w:asciiTheme="majorHAnsi" w:eastAsia="Arial Unicode MS" w:hAnsiTheme="majorHAnsi" w:cstheme="majorHAnsi"/>
          <w:color w:val="000000" w:themeColor="text1"/>
        </w:rPr>
        <w:t>2</w:t>
      </w:r>
      <w:r w:rsidR="00517F48" w:rsidRPr="00294079">
        <w:rPr>
          <w:rFonts w:asciiTheme="majorHAnsi" w:eastAsia="Arial Unicode MS" w:hAnsiTheme="majorHAnsi" w:cstheme="majorHAnsi"/>
          <w:color w:val="000000" w:themeColor="text1"/>
        </w:rPr>
        <w:t>017</w:t>
      </w:r>
      <w:r w:rsidRPr="00294079">
        <w:rPr>
          <w:rFonts w:asciiTheme="majorHAnsi" w:eastAsia="Arial Unicode MS" w:hAnsiTheme="majorHAnsi" w:cstheme="majorHAnsi"/>
          <w:color w:val="000000" w:themeColor="text1"/>
        </w:rPr>
        <w:t xml:space="preserve"> – </w:t>
      </w:r>
      <w:r w:rsidR="001B0A27">
        <w:rPr>
          <w:rFonts w:asciiTheme="majorHAnsi" w:eastAsia="Arial Unicode MS" w:hAnsiTheme="majorHAnsi" w:cstheme="majorHAnsi"/>
          <w:color w:val="000000" w:themeColor="text1"/>
        </w:rPr>
        <w:t>2022</w:t>
      </w:r>
      <w:r w:rsidR="001325CB" w:rsidRPr="00294079">
        <w:rPr>
          <w:rFonts w:asciiTheme="majorHAnsi" w:eastAsia="Arial Unicode MS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eastAsia="Arial Unicode MS" w:hAnsiTheme="majorHAnsi" w:cstheme="majorHAnsi"/>
          <w:color w:val="000000" w:themeColor="text1"/>
        </w:rPr>
        <w:t>Asheville Art Museum, Asheville, NC</w:t>
      </w:r>
    </w:p>
    <w:p w14:paraId="291CA299" w14:textId="4A969E20" w:rsidR="001325CB" w:rsidRPr="00294079" w:rsidRDefault="001325CB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294079">
        <w:rPr>
          <w:rFonts w:asciiTheme="majorHAnsi" w:eastAsia="Arial Unicode MS" w:hAnsiTheme="majorHAnsi" w:cstheme="majorHAnsi"/>
          <w:color w:val="000000" w:themeColor="text1"/>
        </w:rPr>
        <w:t>Head of Exhibitions and Facilities</w:t>
      </w:r>
    </w:p>
    <w:p w14:paraId="275F07BC" w14:textId="77777777" w:rsidR="00932D19" w:rsidRPr="00294079" w:rsidRDefault="00932D19" w:rsidP="0086781C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bCs/>
          <w:color w:val="000000" w:themeColor="text1"/>
        </w:rPr>
      </w:pPr>
    </w:p>
    <w:p w14:paraId="450D9024" w14:textId="3C0E6808" w:rsidR="00944292" w:rsidRPr="00294079" w:rsidRDefault="00932D19" w:rsidP="0052242C">
      <w:pPr>
        <w:shd w:val="clear" w:color="auto" w:fill="FFFFFF"/>
        <w:ind w:left="1080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3711F4F5" w14:textId="00ADA983" w:rsidR="00770372" w:rsidRPr="00294079" w:rsidRDefault="00770372" w:rsidP="00770372">
      <w:pPr>
        <w:shd w:val="clear" w:color="auto" w:fill="FFFFFF"/>
        <w:ind w:firstLine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Exhibitions</w:t>
      </w:r>
    </w:p>
    <w:p w14:paraId="51119E02" w14:textId="0F9F1E41" w:rsidR="00A61416" w:rsidRPr="00294079" w:rsidRDefault="00770372" w:rsidP="0086781C">
      <w:pPr>
        <w:pStyle w:val="ListParagraph"/>
        <w:numPr>
          <w:ilvl w:val="0"/>
          <w:numId w:val="9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Senior member of the curatorial department responsible for p</w:t>
      </w:r>
      <w:r w:rsidR="00493330" w:rsidRPr="00294079">
        <w:rPr>
          <w:rFonts w:asciiTheme="majorHAnsi" w:hAnsiTheme="majorHAnsi" w:cstheme="majorHAnsi"/>
          <w:color w:val="000000" w:themeColor="text1"/>
        </w:rPr>
        <w:t>lan</w:t>
      </w:r>
      <w:r w:rsidR="00EF578A" w:rsidRPr="00294079">
        <w:rPr>
          <w:rFonts w:asciiTheme="majorHAnsi" w:hAnsiTheme="majorHAnsi" w:cstheme="majorHAnsi"/>
          <w:color w:val="000000" w:themeColor="text1"/>
        </w:rPr>
        <w:t>ning</w:t>
      </w:r>
      <w:r w:rsidR="00493330" w:rsidRPr="00294079">
        <w:rPr>
          <w:rFonts w:asciiTheme="majorHAnsi" w:hAnsiTheme="majorHAnsi" w:cstheme="majorHAnsi"/>
          <w:color w:val="000000" w:themeColor="text1"/>
        </w:rPr>
        <w:t>, design</w:t>
      </w:r>
      <w:r w:rsidR="00EF578A" w:rsidRPr="00294079">
        <w:rPr>
          <w:rFonts w:asciiTheme="majorHAnsi" w:hAnsiTheme="majorHAnsi" w:cstheme="majorHAnsi"/>
          <w:color w:val="000000" w:themeColor="text1"/>
        </w:rPr>
        <w:t>ing</w:t>
      </w:r>
      <w:r w:rsidR="00493330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and implementing</w:t>
      </w:r>
      <w:r w:rsidR="00493330" w:rsidRPr="00294079">
        <w:rPr>
          <w:rFonts w:asciiTheme="majorHAnsi" w:hAnsiTheme="majorHAnsi" w:cstheme="majorHAnsi"/>
          <w:color w:val="000000" w:themeColor="text1"/>
        </w:rPr>
        <w:t xml:space="preserve"> exhibitions and related public engagement programming</w:t>
      </w:r>
    </w:p>
    <w:p w14:paraId="665858A9" w14:textId="42310AB0" w:rsidR="00770372" w:rsidRPr="00294079" w:rsidRDefault="00770372" w:rsidP="0086781C">
      <w:pPr>
        <w:pStyle w:val="ListParagraph"/>
        <w:numPr>
          <w:ilvl w:val="0"/>
          <w:numId w:val="9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Conducting visits with exhibiting artists </w:t>
      </w:r>
      <w:r w:rsidR="00517F48" w:rsidRPr="00294079">
        <w:rPr>
          <w:rFonts w:asciiTheme="majorHAnsi" w:hAnsiTheme="majorHAnsi" w:cstheme="majorHAnsi"/>
          <w:color w:val="000000" w:themeColor="text1"/>
        </w:rPr>
        <w:t>and collectors</w:t>
      </w:r>
    </w:p>
    <w:p w14:paraId="6E73E5AA" w14:textId="042E396F" w:rsidR="00517F48" w:rsidRPr="00294079" w:rsidRDefault="00517F48" w:rsidP="00517F48">
      <w:pPr>
        <w:pStyle w:val="ListParagraph"/>
        <w:numPr>
          <w:ilvl w:val="0"/>
          <w:numId w:val="9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Written contributions to collection catalog and grant applications</w:t>
      </w:r>
    </w:p>
    <w:p w14:paraId="4A7AE099" w14:textId="109EAA7D" w:rsidR="00A61416" w:rsidRPr="00294079" w:rsidRDefault="00A61416" w:rsidP="00A61416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  <w:highlight w:val="yellow"/>
        </w:rPr>
      </w:pPr>
    </w:p>
    <w:p w14:paraId="25AD0A05" w14:textId="77777777" w:rsidR="00770372" w:rsidRPr="00294079" w:rsidRDefault="00770372" w:rsidP="00517F48">
      <w:pPr>
        <w:shd w:val="clear" w:color="auto" w:fill="FFFFFF"/>
        <w:ind w:left="1080" w:hanging="36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Preparatory Work</w:t>
      </w:r>
    </w:p>
    <w:p w14:paraId="7A661D62" w14:textId="1C9444F5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Fulfill</w:t>
      </w:r>
      <w:r w:rsidR="00517F48" w:rsidRPr="00294079">
        <w:rPr>
          <w:rFonts w:asciiTheme="majorHAnsi" w:hAnsiTheme="majorHAnsi" w:cstheme="majorHAnsi"/>
          <w:color w:val="000000" w:themeColor="text1"/>
        </w:rPr>
        <w:t>ing</w:t>
      </w:r>
      <w:r w:rsidRPr="00294079">
        <w:rPr>
          <w:rFonts w:asciiTheme="majorHAnsi" w:hAnsiTheme="majorHAnsi" w:cstheme="majorHAnsi"/>
          <w:color w:val="000000" w:themeColor="text1"/>
        </w:rPr>
        <w:t xml:space="preserve"> all tasks involved in the successful installation, lighting and presentation of an annual exhibition schedule including up to 8 large</w:t>
      </w:r>
      <w:r w:rsidR="00517F48" w:rsidRPr="00294079">
        <w:rPr>
          <w:rFonts w:asciiTheme="majorHAnsi" w:hAnsiTheme="majorHAnsi" w:cstheme="majorHAnsi"/>
          <w:color w:val="000000" w:themeColor="text1"/>
        </w:rPr>
        <w:t>-scale</w:t>
      </w:r>
      <w:r w:rsidRPr="00294079">
        <w:rPr>
          <w:rFonts w:asciiTheme="majorHAnsi" w:hAnsiTheme="majorHAnsi" w:cstheme="majorHAnsi"/>
          <w:color w:val="000000" w:themeColor="text1"/>
        </w:rPr>
        <w:t xml:space="preserve"> temporary exhibitions, 3 collection hall turnovers, and 10 small</w:t>
      </w:r>
      <w:r w:rsidR="00517F48" w:rsidRPr="00294079">
        <w:rPr>
          <w:rFonts w:asciiTheme="majorHAnsi" w:hAnsiTheme="majorHAnsi" w:cstheme="majorHAnsi"/>
          <w:color w:val="000000" w:themeColor="text1"/>
        </w:rPr>
        <w:t>-scale</w:t>
      </w:r>
      <w:r w:rsidRPr="00294079">
        <w:rPr>
          <w:rFonts w:asciiTheme="majorHAnsi" w:hAnsiTheme="majorHAnsi" w:cstheme="majorHAnsi"/>
          <w:color w:val="000000" w:themeColor="text1"/>
        </w:rPr>
        <w:t xml:space="preserve"> auxiliary exhibitions </w:t>
      </w:r>
    </w:p>
    <w:p w14:paraId="3DEE7C09" w14:textId="77777777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Overseeing the installation and lighting of all exhibitions and outdoor sculptures, including fabrication of furniture and mounts as needed</w:t>
      </w:r>
    </w:p>
    <w:p w14:paraId="6B552EBA" w14:textId="32FBC3B6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The installation and proper programming of </w:t>
      </w:r>
      <w:r w:rsidR="00517F48" w:rsidRPr="00294079">
        <w:rPr>
          <w:rFonts w:asciiTheme="majorHAnsi" w:hAnsiTheme="majorHAnsi" w:cstheme="majorHAnsi"/>
          <w:color w:val="000000" w:themeColor="text1"/>
        </w:rPr>
        <w:t>all</w:t>
      </w:r>
      <w:r w:rsidRPr="00294079">
        <w:rPr>
          <w:rFonts w:asciiTheme="majorHAnsi" w:hAnsiTheme="majorHAnsi" w:cstheme="majorHAnsi"/>
          <w:color w:val="000000" w:themeColor="text1"/>
        </w:rPr>
        <w:t xml:space="preserve"> technology needed </w:t>
      </w:r>
      <w:r w:rsidR="00517F48" w:rsidRPr="00294079">
        <w:rPr>
          <w:rFonts w:asciiTheme="majorHAnsi" w:hAnsiTheme="majorHAnsi" w:cstheme="majorHAnsi"/>
          <w:color w:val="000000" w:themeColor="text1"/>
        </w:rPr>
        <w:t>in</w:t>
      </w:r>
      <w:r w:rsidRPr="00294079">
        <w:rPr>
          <w:rFonts w:asciiTheme="majorHAnsi" w:hAnsiTheme="majorHAnsi" w:cstheme="majorHAnsi"/>
          <w:color w:val="000000" w:themeColor="text1"/>
        </w:rPr>
        <w:t xml:space="preserve"> exhibitions</w:t>
      </w:r>
    </w:p>
    <w:p w14:paraId="3A8221F4" w14:textId="4D13807C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Creating and administering paperwork relating to incoming and outgoing loaned works, extended loans, donations, purchases, promised gifts</w:t>
      </w:r>
    </w:p>
    <w:p w14:paraId="2D5D501A" w14:textId="77777777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Working closely with the director of finance to precisely construct budgets for all operations related to exhibitions and the maintenance of the permanent collection</w:t>
      </w:r>
    </w:p>
    <w:p w14:paraId="6FD6D3B4" w14:textId="77777777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Supervising the hire, training, and management of an exhibition crew of six art handlers</w:t>
      </w:r>
    </w:p>
    <w:p w14:paraId="1F848D90" w14:textId="77777777" w:rsidR="00770372" w:rsidRPr="00294079" w:rsidRDefault="00770372" w:rsidP="00517F48">
      <w:pPr>
        <w:pStyle w:val="ListParagraph"/>
        <w:numPr>
          <w:ilvl w:val="2"/>
          <w:numId w:val="1"/>
        </w:numPr>
        <w:shd w:val="clear" w:color="auto" w:fill="FFFFFF"/>
        <w:ind w:left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Hiring, training and oversight of 2-3 interns per year</w:t>
      </w:r>
    </w:p>
    <w:p w14:paraId="31FF2EA4" w14:textId="77777777" w:rsidR="00770372" w:rsidRPr="00294079" w:rsidRDefault="00770372" w:rsidP="00A61416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  <w:highlight w:val="yellow"/>
        </w:rPr>
      </w:pPr>
    </w:p>
    <w:p w14:paraId="67071C2E" w14:textId="77777777" w:rsidR="006512AD" w:rsidRPr="00294079" w:rsidRDefault="006512AD" w:rsidP="0086781C">
      <w:pPr>
        <w:shd w:val="clear" w:color="auto" w:fill="FFFFFF"/>
        <w:ind w:firstLine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Collection</w:t>
      </w:r>
      <w:r w:rsidR="00493330" w:rsidRPr="00294079">
        <w:rPr>
          <w:rFonts w:asciiTheme="majorHAnsi" w:hAnsiTheme="majorHAnsi" w:cstheme="majorHAnsi"/>
          <w:color w:val="000000" w:themeColor="text1"/>
        </w:rPr>
        <w:t>s Growth and Care</w:t>
      </w:r>
    </w:p>
    <w:p w14:paraId="1105AB43" w14:textId="59EEBBCC" w:rsidR="00770372" w:rsidRPr="00294079" w:rsidRDefault="00A61416" w:rsidP="00770372">
      <w:pPr>
        <w:pStyle w:val="ListParagraph"/>
        <w:numPr>
          <w:ilvl w:val="2"/>
          <w:numId w:val="1"/>
        </w:numPr>
        <w:shd w:val="clear" w:color="auto" w:fill="FFFFFF"/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The safe storage</w:t>
      </w:r>
      <w:r w:rsidR="00770372" w:rsidRPr="00294079">
        <w:rPr>
          <w:rFonts w:asciiTheme="majorHAnsi" w:hAnsiTheme="majorHAnsi" w:cstheme="majorHAnsi"/>
          <w:color w:val="000000" w:themeColor="text1"/>
        </w:rPr>
        <w:t>,</w:t>
      </w:r>
      <w:r w:rsidRPr="00294079">
        <w:rPr>
          <w:rFonts w:asciiTheme="majorHAnsi" w:hAnsiTheme="majorHAnsi" w:cstheme="majorHAnsi"/>
          <w:color w:val="000000" w:themeColor="text1"/>
        </w:rPr>
        <w:t xml:space="preserve"> handling</w:t>
      </w:r>
      <w:r w:rsidR="00770372" w:rsidRPr="00294079">
        <w:rPr>
          <w:rFonts w:asciiTheme="majorHAnsi" w:hAnsiTheme="majorHAnsi" w:cstheme="majorHAnsi"/>
          <w:color w:val="000000" w:themeColor="text1"/>
        </w:rPr>
        <w:t xml:space="preserve"> and conservation coordination</w:t>
      </w:r>
      <w:r w:rsidR="00493330" w:rsidRPr="00294079">
        <w:rPr>
          <w:rFonts w:asciiTheme="majorHAnsi" w:hAnsiTheme="majorHAnsi" w:cstheme="majorHAnsi"/>
          <w:color w:val="000000" w:themeColor="text1"/>
        </w:rPr>
        <w:t xml:space="preserve"> of the Asheville Art Museum’s entire permanent collection of over 5,500 works </w:t>
      </w:r>
    </w:p>
    <w:p w14:paraId="7F49C0AB" w14:textId="77777777" w:rsidR="00CF6DF8" w:rsidRPr="00294079" w:rsidRDefault="00493330" w:rsidP="0086781C">
      <w:pPr>
        <w:pStyle w:val="ListParagraph"/>
        <w:numPr>
          <w:ilvl w:val="2"/>
          <w:numId w:val="1"/>
        </w:numPr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bCs/>
          <w:color w:val="000000" w:themeColor="text1"/>
        </w:rPr>
        <w:t>Application of American Alliance of Museums Core Standards and Best Practices</w:t>
      </w:r>
    </w:p>
    <w:p w14:paraId="4B714FC4" w14:textId="77777777" w:rsidR="006512AD" w:rsidRPr="00294079" w:rsidRDefault="006512AD" w:rsidP="00932D19">
      <w:pPr>
        <w:shd w:val="clear" w:color="auto" w:fill="FFFFFF"/>
        <w:ind w:left="1080" w:hanging="360"/>
        <w:rPr>
          <w:rFonts w:asciiTheme="majorHAnsi" w:hAnsiTheme="majorHAnsi" w:cstheme="majorHAnsi"/>
          <w:color w:val="000000" w:themeColor="text1"/>
        </w:rPr>
      </w:pPr>
    </w:p>
    <w:p w14:paraId="550DDE8E" w14:textId="77777777" w:rsidR="00944292" w:rsidRPr="00294079" w:rsidRDefault="00944292" w:rsidP="0086781C">
      <w:pPr>
        <w:shd w:val="clear" w:color="auto" w:fill="FFFFFF"/>
        <w:ind w:left="1170" w:hanging="36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Grant Writing and Fulfillment</w:t>
      </w:r>
    </w:p>
    <w:p w14:paraId="101FCAF3" w14:textId="77777777" w:rsidR="00944292" w:rsidRPr="00294079" w:rsidRDefault="00944292" w:rsidP="0086781C">
      <w:pPr>
        <w:pStyle w:val="ListParagraph"/>
        <w:numPr>
          <w:ilvl w:val="2"/>
          <w:numId w:val="1"/>
        </w:numPr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  <w:shd w:val="clear" w:color="auto" w:fill="FFFFFF"/>
        </w:rPr>
        <w:t>Successful administration of an Institute for Museum and Library Sciences Museums for America Grant of over $400,000, involving the design and installation of new secure storage facilities to coincide with a three-year renovation of the museum</w:t>
      </w:r>
    </w:p>
    <w:p w14:paraId="2EB98C31" w14:textId="77777777" w:rsidR="00BC2F94" w:rsidRPr="00294079" w:rsidRDefault="00F65482" w:rsidP="0086781C">
      <w:pPr>
        <w:pStyle w:val="ListParagraph"/>
        <w:numPr>
          <w:ilvl w:val="2"/>
          <w:numId w:val="1"/>
        </w:numPr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Coordinat</w:t>
      </w:r>
      <w:r w:rsidR="00EF578A" w:rsidRPr="00294079">
        <w:rPr>
          <w:rFonts w:asciiTheme="majorHAnsi" w:hAnsiTheme="majorHAnsi" w:cstheme="majorHAnsi"/>
          <w:color w:val="000000" w:themeColor="text1"/>
        </w:rPr>
        <w:t>ing</w:t>
      </w:r>
      <w:r w:rsidRPr="00294079">
        <w:rPr>
          <w:rFonts w:asciiTheme="majorHAnsi" w:hAnsiTheme="majorHAnsi" w:cstheme="majorHAnsi"/>
          <w:color w:val="000000" w:themeColor="text1"/>
        </w:rPr>
        <w:t xml:space="preserve"> and fulfill</w:t>
      </w:r>
      <w:r w:rsidR="00EF578A" w:rsidRPr="00294079">
        <w:rPr>
          <w:rFonts w:asciiTheme="majorHAnsi" w:hAnsiTheme="majorHAnsi" w:cstheme="majorHAnsi"/>
          <w:color w:val="000000" w:themeColor="text1"/>
        </w:rPr>
        <w:t>ing</w:t>
      </w:r>
      <w:r w:rsidRPr="00294079">
        <w:rPr>
          <w:rFonts w:asciiTheme="majorHAnsi" w:hAnsiTheme="majorHAnsi" w:cstheme="majorHAnsi"/>
          <w:color w:val="000000" w:themeColor="text1"/>
        </w:rPr>
        <w:t xml:space="preserve"> a National Endowment for the Humanities </w:t>
      </w:r>
      <w:r w:rsidR="00BC2F94" w:rsidRPr="00294079">
        <w:rPr>
          <w:rFonts w:asciiTheme="majorHAnsi" w:hAnsiTheme="majorHAnsi" w:cstheme="majorHAnsi"/>
          <w:color w:val="000000" w:themeColor="text1"/>
        </w:rPr>
        <w:t xml:space="preserve">Preservation </w:t>
      </w:r>
      <w:r w:rsidRPr="00294079">
        <w:rPr>
          <w:rFonts w:asciiTheme="majorHAnsi" w:hAnsiTheme="majorHAnsi" w:cstheme="majorHAnsi"/>
          <w:color w:val="000000" w:themeColor="text1"/>
        </w:rPr>
        <w:t>Assistance</w:t>
      </w:r>
      <w:r w:rsidR="00BC2F94" w:rsidRPr="00294079">
        <w:rPr>
          <w:rFonts w:asciiTheme="majorHAnsi" w:hAnsiTheme="majorHAnsi" w:cstheme="majorHAnsi"/>
          <w:color w:val="000000" w:themeColor="text1"/>
        </w:rPr>
        <w:t xml:space="preserve"> Grant</w:t>
      </w:r>
      <w:r w:rsidRPr="00294079">
        <w:rPr>
          <w:rFonts w:asciiTheme="majorHAnsi" w:hAnsiTheme="majorHAnsi" w:cstheme="majorHAnsi"/>
          <w:color w:val="000000" w:themeColor="text1"/>
        </w:rPr>
        <w:t>, concentrating on the evaluation of one hundred works on paper</w:t>
      </w:r>
    </w:p>
    <w:p w14:paraId="1F440B52" w14:textId="77777777" w:rsidR="00EF578A" w:rsidRPr="00294079" w:rsidRDefault="00EF578A" w:rsidP="0086781C">
      <w:pPr>
        <w:pStyle w:val="ListParagraph"/>
        <w:numPr>
          <w:ilvl w:val="2"/>
          <w:numId w:val="1"/>
        </w:numPr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Currently working toward the fulfillment of a National Park Service “Save America’s Treasures” Grant, focusing on conservation and safe storage of Black Mountain College art and artifacts</w:t>
      </w:r>
    </w:p>
    <w:p w14:paraId="1FA178A9" w14:textId="77777777" w:rsidR="00770372" w:rsidRDefault="00770372" w:rsidP="00770372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2877EEC5" w14:textId="77777777" w:rsidR="009F69AF" w:rsidRPr="00294079" w:rsidRDefault="009F69AF" w:rsidP="00770372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75857CBE" w14:textId="4B47E177" w:rsidR="00487DC8" w:rsidRPr="00294079" w:rsidRDefault="00487DC8" w:rsidP="00770372">
      <w:pPr>
        <w:shd w:val="clear" w:color="auto" w:fill="FFFFFF"/>
        <w:ind w:firstLine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Facilities</w:t>
      </w:r>
    </w:p>
    <w:p w14:paraId="0E07FE19" w14:textId="1AAA71DC" w:rsidR="00487DC8" w:rsidRPr="00294079" w:rsidRDefault="00493330" w:rsidP="00770372">
      <w:pPr>
        <w:pStyle w:val="ListParagraph"/>
        <w:numPr>
          <w:ilvl w:val="2"/>
          <w:numId w:val="1"/>
        </w:numPr>
        <w:shd w:val="clear" w:color="auto" w:fill="FFFFFF"/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Manag</w:t>
      </w:r>
      <w:r w:rsidR="00944292" w:rsidRPr="00294079">
        <w:rPr>
          <w:rFonts w:asciiTheme="majorHAnsi" w:hAnsiTheme="majorHAnsi" w:cstheme="majorHAnsi"/>
          <w:color w:val="000000" w:themeColor="text1"/>
        </w:rPr>
        <w:t>ing</w:t>
      </w:r>
      <w:r w:rsidRPr="00294079">
        <w:rPr>
          <w:rFonts w:asciiTheme="majorHAnsi" w:hAnsiTheme="majorHAnsi" w:cstheme="majorHAnsi"/>
          <w:color w:val="000000" w:themeColor="text1"/>
        </w:rPr>
        <w:t xml:space="preserve"> state of the art facilities including </w:t>
      </w:r>
      <w:r w:rsidR="00517F48" w:rsidRPr="00294079">
        <w:rPr>
          <w:rFonts w:asciiTheme="majorHAnsi" w:hAnsiTheme="majorHAnsi" w:cstheme="majorHAnsi"/>
          <w:color w:val="000000" w:themeColor="text1"/>
        </w:rPr>
        <w:t>c</w:t>
      </w:r>
      <w:r w:rsidRPr="00294079">
        <w:rPr>
          <w:rFonts w:asciiTheme="majorHAnsi" w:hAnsiTheme="majorHAnsi" w:cstheme="majorHAnsi"/>
          <w:color w:val="000000" w:themeColor="text1"/>
        </w:rPr>
        <w:t xml:space="preserve">limate </w:t>
      </w:r>
      <w:r w:rsidR="00517F48" w:rsidRPr="00294079">
        <w:rPr>
          <w:rFonts w:asciiTheme="majorHAnsi" w:hAnsiTheme="majorHAnsi" w:cstheme="majorHAnsi"/>
          <w:color w:val="000000" w:themeColor="text1"/>
        </w:rPr>
        <w:t>c</w:t>
      </w:r>
      <w:r w:rsidRPr="00294079">
        <w:rPr>
          <w:rFonts w:asciiTheme="majorHAnsi" w:hAnsiTheme="majorHAnsi" w:cstheme="majorHAnsi"/>
          <w:color w:val="000000" w:themeColor="text1"/>
        </w:rPr>
        <w:t>ontrol</w:t>
      </w:r>
      <w:r w:rsidR="00487DC8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="00517F48" w:rsidRPr="00294079">
        <w:rPr>
          <w:rFonts w:asciiTheme="majorHAnsi" w:hAnsiTheme="majorHAnsi" w:cstheme="majorHAnsi"/>
          <w:color w:val="000000" w:themeColor="text1"/>
        </w:rPr>
        <w:t>s</w:t>
      </w:r>
      <w:r w:rsidR="00487DC8" w:rsidRPr="00294079">
        <w:rPr>
          <w:rFonts w:asciiTheme="majorHAnsi" w:hAnsiTheme="majorHAnsi" w:cstheme="majorHAnsi"/>
          <w:color w:val="000000" w:themeColor="text1"/>
        </w:rPr>
        <w:t xml:space="preserve">ecurity and </w:t>
      </w:r>
      <w:r w:rsidR="00517F48" w:rsidRPr="00294079">
        <w:rPr>
          <w:rFonts w:asciiTheme="majorHAnsi" w:hAnsiTheme="majorHAnsi" w:cstheme="majorHAnsi"/>
          <w:color w:val="000000" w:themeColor="text1"/>
        </w:rPr>
        <w:t>l</w:t>
      </w:r>
      <w:r w:rsidRPr="00294079">
        <w:rPr>
          <w:rFonts w:asciiTheme="majorHAnsi" w:hAnsiTheme="majorHAnsi" w:cstheme="majorHAnsi"/>
          <w:color w:val="000000" w:themeColor="text1"/>
        </w:rPr>
        <w:t xml:space="preserve">ighting </w:t>
      </w:r>
      <w:r w:rsidR="00517F48" w:rsidRPr="00294079">
        <w:rPr>
          <w:rFonts w:asciiTheme="majorHAnsi" w:hAnsiTheme="majorHAnsi" w:cstheme="majorHAnsi"/>
          <w:color w:val="000000" w:themeColor="text1"/>
        </w:rPr>
        <w:t>s</w:t>
      </w:r>
      <w:r w:rsidRPr="00294079">
        <w:rPr>
          <w:rFonts w:asciiTheme="majorHAnsi" w:hAnsiTheme="majorHAnsi" w:cstheme="majorHAnsi"/>
          <w:color w:val="000000" w:themeColor="text1"/>
        </w:rPr>
        <w:t>y</w:t>
      </w:r>
      <w:r w:rsidR="00487DC8" w:rsidRPr="00294079">
        <w:rPr>
          <w:rFonts w:asciiTheme="majorHAnsi" w:hAnsiTheme="majorHAnsi" w:cstheme="majorHAnsi"/>
          <w:color w:val="000000" w:themeColor="text1"/>
        </w:rPr>
        <w:t>stems.</w:t>
      </w:r>
    </w:p>
    <w:p w14:paraId="72EECDF4" w14:textId="77777777" w:rsidR="00944292" w:rsidRPr="00294079" w:rsidRDefault="00944292" w:rsidP="0086781C">
      <w:pPr>
        <w:pStyle w:val="ListParagraph"/>
        <w:numPr>
          <w:ilvl w:val="2"/>
          <w:numId w:val="1"/>
        </w:numPr>
        <w:shd w:val="clear" w:color="auto" w:fill="FFFFFF"/>
        <w:ind w:left="117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lastRenderedPageBreak/>
        <w:t>Working with an event planning team to develop and actualize donor events, member events and previews, as well as large ticketed fundraisers</w:t>
      </w:r>
    </w:p>
    <w:p w14:paraId="2F42CD21" w14:textId="77777777" w:rsidR="00E66A98" w:rsidRPr="00294079" w:rsidRDefault="00E66A98" w:rsidP="00E17AB2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</w:p>
    <w:p w14:paraId="787907DF" w14:textId="3135591F" w:rsidR="00932D19" w:rsidRPr="00294079" w:rsidRDefault="00932D19" w:rsidP="001325CB">
      <w:pPr>
        <w:ind w:right="-18"/>
        <w:contextualSpacing/>
        <w:rPr>
          <w:rFonts w:asciiTheme="majorHAnsi" w:eastAsia="Arial Unicode MS" w:hAnsiTheme="majorHAnsi" w:cstheme="majorHAnsi"/>
          <w:color w:val="000000" w:themeColor="text1"/>
        </w:rPr>
      </w:pPr>
      <w:r w:rsidRPr="00294079">
        <w:rPr>
          <w:rFonts w:asciiTheme="majorHAnsi" w:eastAsia="Arial Unicode MS" w:hAnsiTheme="majorHAnsi" w:cstheme="majorHAnsi"/>
          <w:color w:val="000000" w:themeColor="text1"/>
        </w:rPr>
        <w:t xml:space="preserve">2017 – </w:t>
      </w:r>
      <w:r w:rsidR="00E66A98" w:rsidRPr="00294079">
        <w:rPr>
          <w:rFonts w:asciiTheme="majorHAnsi" w:eastAsia="Arial Unicode MS" w:hAnsiTheme="majorHAnsi" w:cstheme="majorHAnsi"/>
          <w:color w:val="000000" w:themeColor="text1"/>
        </w:rPr>
        <w:t>2021</w:t>
      </w:r>
      <w:r w:rsidR="001325CB" w:rsidRPr="00294079">
        <w:rPr>
          <w:rFonts w:asciiTheme="majorHAnsi" w:eastAsia="Arial Unicode MS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bCs/>
          <w:color w:val="000000" w:themeColor="text1"/>
        </w:rPr>
        <w:t xml:space="preserve">Department of Art and Art History, </w:t>
      </w:r>
      <w:r w:rsidR="007F3104" w:rsidRPr="00294079">
        <w:rPr>
          <w:rFonts w:asciiTheme="majorHAnsi" w:hAnsiTheme="majorHAnsi" w:cstheme="majorHAnsi"/>
          <w:bCs/>
          <w:color w:val="000000" w:themeColor="text1"/>
        </w:rPr>
        <w:t>UNC</w:t>
      </w:r>
      <w:r w:rsidRPr="00294079">
        <w:rPr>
          <w:rFonts w:asciiTheme="majorHAnsi" w:hAnsiTheme="majorHAnsi" w:cstheme="majorHAnsi"/>
          <w:bCs/>
          <w:color w:val="000000" w:themeColor="text1"/>
        </w:rPr>
        <w:t xml:space="preserve"> Asheville</w:t>
      </w:r>
      <w:r w:rsidR="007F3104" w:rsidRPr="00294079">
        <w:rPr>
          <w:rFonts w:asciiTheme="majorHAnsi" w:hAnsiTheme="majorHAnsi" w:cstheme="majorHAnsi"/>
          <w:bCs/>
          <w:color w:val="000000" w:themeColor="text1"/>
        </w:rPr>
        <w:t>, Asheville, NC</w:t>
      </w:r>
    </w:p>
    <w:p w14:paraId="433BB603" w14:textId="1AFF3E43" w:rsidR="001325CB" w:rsidRPr="00294079" w:rsidRDefault="001325CB" w:rsidP="0052242C">
      <w:pPr>
        <w:widowControl w:val="0"/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eastAsia="Arial Unicode MS" w:hAnsiTheme="majorHAnsi" w:cstheme="majorHAnsi"/>
          <w:color w:val="000000" w:themeColor="text1"/>
        </w:rPr>
        <w:t>Adjunct Instructor</w:t>
      </w:r>
    </w:p>
    <w:p w14:paraId="4D04611D" w14:textId="77777777" w:rsidR="0052242C" w:rsidRPr="00294079" w:rsidRDefault="0052242C" w:rsidP="0052242C">
      <w:pPr>
        <w:widowControl w:val="0"/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05B29403" w14:textId="10951B0F" w:rsidR="00D07415" w:rsidRPr="00294079" w:rsidRDefault="00932D19" w:rsidP="00D07415">
      <w:pPr>
        <w:shd w:val="clear" w:color="auto" w:fill="FFFFFF"/>
        <w:ind w:left="1080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212139CA" w14:textId="77777777" w:rsidR="003F1FD2" w:rsidRPr="00294079" w:rsidRDefault="00932D19" w:rsidP="00D07415">
      <w:pPr>
        <w:shd w:val="clear" w:color="auto" w:fill="FFFFFF"/>
        <w:ind w:left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Contribute to Foundations instruction by teaching </w:t>
      </w:r>
      <w:r w:rsidR="003F1FD2" w:rsidRPr="00294079">
        <w:rPr>
          <w:rFonts w:asciiTheme="majorHAnsi" w:hAnsiTheme="majorHAnsi" w:cstheme="majorHAnsi"/>
          <w:color w:val="000000" w:themeColor="text1"/>
        </w:rPr>
        <w:t>1-2 courses per semester</w:t>
      </w:r>
    </w:p>
    <w:p w14:paraId="6E59C4D9" w14:textId="77777777" w:rsidR="003F1FD2" w:rsidRPr="00294079" w:rsidRDefault="003F1FD2" w:rsidP="003F1FD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70" w:right="-18"/>
        <w:rPr>
          <w:rFonts w:asciiTheme="majorHAnsi" w:eastAsia="Lao Sangam MN" w:hAnsiTheme="majorHAnsi" w:cstheme="majorHAnsi"/>
          <w:color w:val="000000"/>
        </w:rPr>
      </w:pPr>
      <w:r w:rsidRPr="00294079">
        <w:rPr>
          <w:rFonts w:asciiTheme="majorHAnsi" w:eastAsia="Lao Sangam MN" w:hAnsiTheme="majorHAnsi" w:cstheme="majorHAnsi"/>
          <w:color w:val="000000"/>
        </w:rPr>
        <w:t xml:space="preserve">Experience teaching Two-Dimensional Design: 8 sections </w:t>
      </w:r>
    </w:p>
    <w:p w14:paraId="04E19D77" w14:textId="77777777" w:rsidR="003F1FD2" w:rsidRPr="00294079" w:rsidRDefault="003F1FD2" w:rsidP="003F1FD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70" w:right="-18"/>
        <w:rPr>
          <w:rFonts w:asciiTheme="majorHAnsi" w:eastAsia="Lao Sangam MN" w:hAnsiTheme="majorHAnsi" w:cstheme="majorHAnsi"/>
          <w:color w:val="000000"/>
        </w:rPr>
      </w:pPr>
      <w:r w:rsidRPr="00294079">
        <w:rPr>
          <w:rFonts w:asciiTheme="majorHAnsi" w:eastAsia="Lao Sangam MN" w:hAnsiTheme="majorHAnsi" w:cstheme="majorHAnsi"/>
          <w:color w:val="000000"/>
        </w:rPr>
        <w:t xml:space="preserve">Experience teaching Three-Dimensional Design: 2 sections </w:t>
      </w:r>
    </w:p>
    <w:p w14:paraId="1ED6B08C" w14:textId="77777777" w:rsidR="00932D19" w:rsidRPr="00294079" w:rsidRDefault="00932D19" w:rsidP="00932D19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0158C4FD" w14:textId="474E361B" w:rsidR="00932D19" w:rsidRPr="00294079" w:rsidRDefault="00932D19" w:rsidP="001325CB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left="2430" w:right="-18" w:hanging="243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2015 – 2016</w:t>
      </w:r>
      <w:r w:rsidR="001325CB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Weldon Exhibits, Novato, CA</w:t>
      </w:r>
    </w:p>
    <w:p w14:paraId="4589D8CE" w14:textId="2F7D2D81" w:rsidR="00932D19" w:rsidRPr="00294079" w:rsidRDefault="001325CB" w:rsidP="001325CB">
      <w:pPr>
        <w:widowControl w:val="0"/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Fabricator &amp; Installation Technician</w:t>
      </w:r>
    </w:p>
    <w:p w14:paraId="2DF51D98" w14:textId="77777777" w:rsidR="001325CB" w:rsidRPr="00294079" w:rsidRDefault="001325CB" w:rsidP="00932D19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i/>
          <w:color w:val="000000" w:themeColor="text1"/>
          <w:u w:val="single"/>
        </w:rPr>
      </w:pPr>
    </w:p>
    <w:p w14:paraId="544F27D5" w14:textId="04CC5568" w:rsidR="00932D19" w:rsidRPr="00294079" w:rsidRDefault="00932D19" w:rsidP="00932D19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7BB8093E" w14:textId="77777777" w:rsidR="00D07415" w:rsidRPr="00294079" w:rsidRDefault="00D07415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Safe Packing of Exhibition Components to ship to Saudi Arabia</w:t>
      </w:r>
    </w:p>
    <w:p w14:paraId="5E477AD2" w14:textId="11B02C3A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Fabricat</w:t>
      </w:r>
      <w:r w:rsidR="00986B75" w:rsidRPr="00294079">
        <w:rPr>
          <w:rFonts w:asciiTheme="majorHAnsi" w:hAnsiTheme="majorHAnsi" w:cstheme="majorHAnsi"/>
          <w:color w:val="000000" w:themeColor="text1"/>
        </w:rPr>
        <w:t>ion of</w:t>
      </w:r>
      <w:r w:rsidRPr="00294079">
        <w:rPr>
          <w:rFonts w:asciiTheme="majorHAnsi" w:hAnsiTheme="majorHAnsi" w:cstheme="majorHAnsi"/>
          <w:color w:val="000000" w:themeColor="text1"/>
        </w:rPr>
        <w:t xml:space="preserve"> Large-Scale Interactive Museum Exhibits</w:t>
      </w:r>
    </w:p>
    <w:p w14:paraId="773FA852" w14:textId="5D359467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On Site Installation of Museum Exhibits for </w:t>
      </w:r>
      <w:r w:rsidR="006F7D28" w:rsidRPr="00294079">
        <w:rPr>
          <w:rFonts w:asciiTheme="majorHAnsi" w:hAnsiTheme="majorHAnsi" w:cstheme="majorHAnsi"/>
          <w:color w:val="000000" w:themeColor="text1"/>
        </w:rPr>
        <w:t xml:space="preserve">the </w:t>
      </w:r>
      <w:r w:rsidRPr="00294079">
        <w:rPr>
          <w:rFonts w:asciiTheme="majorHAnsi" w:hAnsiTheme="majorHAnsi" w:cstheme="majorHAnsi"/>
          <w:color w:val="000000" w:themeColor="text1"/>
        </w:rPr>
        <w:t xml:space="preserve">King </w:t>
      </w:r>
      <w:proofErr w:type="spellStart"/>
      <w:r w:rsidRPr="00294079">
        <w:rPr>
          <w:rFonts w:asciiTheme="majorHAnsi" w:hAnsiTheme="majorHAnsi" w:cstheme="majorHAnsi"/>
          <w:color w:val="000000" w:themeColor="text1"/>
        </w:rPr>
        <w:t>Abdulaziz</w:t>
      </w:r>
      <w:proofErr w:type="spellEnd"/>
      <w:r w:rsidRPr="00294079">
        <w:rPr>
          <w:rFonts w:asciiTheme="majorHAnsi" w:hAnsiTheme="majorHAnsi" w:cstheme="majorHAnsi"/>
          <w:color w:val="000000" w:themeColor="text1"/>
        </w:rPr>
        <w:t xml:space="preserve"> Center for World Culture in </w:t>
      </w:r>
      <w:r w:rsidR="009F69AF" w:rsidRPr="00294079">
        <w:rPr>
          <w:rFonts w:asciiTheme="majorHAnsi" w:hAnsiTheme="majorHAnsi" w:cstheme="majorHAnsi"/>
          <w:color w:val="000000" w:themeColor="text1"/>
        </w:rPr>
        <w:t>Dhahran</w:t>
      </w:r>
      <w:r w:rsidRPr="00294079">
        <w:rPr>
          <w:rFonts w:asciiTheme="majorHAnsi" w:hAnsiTheme="majorHAnsi" w:cstheme="majorHAnsi"/>
          <w:color w:val="000000" w:themeColor="text1"/>
        </w:rPr>
        <w:t xml:space="preserve">, Saudi Arabia </w:t>
      </w:r>
    </w:p>
    <w:p w14:paraId="6029506B" w14:textId="467FF45A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Supervis</w:t>
      </w:r>
      <w:r w:rsidR="00986B75" w:rsidRPr="00294079">
        <w:rPr>
          <w:rFonts w:asciiTheme="majorHAnsi" w:hAnsiTheme="majorHAnsi" w:cstheme="majorHAnsi"/>
          <w:color w:val="000000" w:themeColor="text1"/>
        </w:rPr>
        <w:t>ion of</w:t>
      </w:r>
      <w:r w:rsidRPr="00294079">
        <w:rPr>
          <w:rFonts w:asciiTheme="majorHAnsi" w:hAnsiTheme="majorHAnsi" w:cstheme="majorHAnsi"/>
          <w:color w:val="000000" w:themeColor="text1"/>
        </w:rPr>
        <w:t xml:space="preserve"> a crew of contracted workers </w:t>
      </w:r>
    </w:p>
    <w:p w14:paraId="2BFEF1D0" w14:textId="77777777" w:rsidR="00932D19" w:rsidRPr="00294079" w:rsidRDefault="00932D19" w:rsidP="00932D19">
      <w:pPr>
        <w:pStyle w:val="ListParagraph"/>
        <w:widowControl w:val="0"/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</w:p>
    <w:p w14:paraId="12AE8516" w14:textId="41373204" w:rsidR="00932D19" w:rsidRPr="00294079" w:rsidRDefault="00932D19" w:rsidP="001325CB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left="1080" w:right="-18" w:hanging="108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2013 –</w:t>
      </w:r>
      <w:r w:rsidR="00D07415" w:rsidRPr="00294079">
        <w:rPr>
          <w:rFonts w:asciiTheme="majorHAnsi" w:hAnsiTheme="majorHAnsi" w:cstheme="majorHAnsi"/>
          <w:color w:val="000000" w:themeColor="text1"/>
        </w:rPr>
        <w:t xml:space="preserve"> </w:t>
      </w:r>
      <w:r w:rsidRPr="00294079">
        <w:rPr>
          <w:rFonts w:asciiTheme="majorHAnsi" w:hAnsiTheme="majorHAnsi" w:cstheme="majorHAnsi"/>
          <w:color w:val="000000" w:themeColor="text1"/>
        </w:rPr>
        <w:t>2014</w:t>
      </w:r>
      <w:r w:rsidR="001325CB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Atta Inc., Manhattan, NY</w:t>
      </w:r>
    </w:p>
    <w:p w14:paraId="4C3466CC" w14:textId="69BEE728" w:rsidR="00932D19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Fabricator &amp; Installation Technician</w:t>
      </w:r>
    </w:p>
    <w:p w14:paraId="5BB6DAAC" w14:textId="77777777" w:rsidR="001325CB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115876BB" w14:textId="77777777" w:rsidR="00932D19" w:rsidRPr="00294079" w:rsidRDefault="00932D19" w:rsidP="00932D19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09CF9684" w14:textId="77777777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Casting and Finishing Polyester/Polyurethane Resin Works</w:t>
      </w:r>
    </w:p>
    <w:p w14:paraId="7BCDEA5D" w14:textId="77777777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Fabricating Resin and Acrylic Pieces from Shop Drawings</w:t>
      </w:r>
    </w:p>
    <w:p w14:paraId="25A4FCA1" w14:textId="77777777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Installation of Finished Pieces in both Public and Private Spaces</w:t>
      </w:r>
    </w:p>
    <w:p w14:paraId="457C764B" w14:textId="77777777" w:rsidR="00932D19" w:rsidRPr="00294079" w:rsidRDefault="00932D19" w:rsidP="00932D19">
      <w:pPr>
        <w:widowControl w:val="0"/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</w:p>
    <w:p w14:paraId="52D2F1DD" w14:textId="77777777" w:rsidR="00932D19" w:rsidRPr="00294079" w:rsidRDefault="00932D19" w:rsidP="00932D19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Accomplishments</w:t>
      </w:r>
    </w:p>
    <w:p w14:paraId="0195843B" w14:textId="3BBD782C" w:rsidR="00932D19" w:rsidRPr="00294079" w:rsidRDefault="00D07415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Oversight of</w:t>
      </w:r>
      <w:r w:rsidR="00932D19" w:rsidRPr="00294079">
        <w:rPr>
          <w:rFonts w:asciiTheme="majorHAnsi" w:hAnsiTheme="majorHAnsi" w:cstheme="majorHAnsi"/>
          <w:color w:val="000000" w:themeColor="text1"/>
        </w:rPr>
        <w:t xml:space="preserve"> </w:t>
      </w:r>
      <w:r w:rsidR="00986B75" w:rsidRPr="00294079">
        <w:rPr>
          <w:rFonts w:asciiTheme="majorHAnsi" w:hAnsiTheme="majorHAnsi" w:cstheme="majorHAnsi"/>
          <w:color w:val="000000" w:themeColor="text1"/>
        </w:rPr>
        <w:t xml:space="preserve">a </w:t>
      </w:r>
      <w:r w:rsidR="00932D19" w:rsidRPr="00294079">
        <w:rPr>
          <w:rFonts w:asciiTheme="majorHAnsi" w:hAnsiTheme="majorHAnsi" w:cstheme="majorHAnsi"/>
          <w:color w:val="000000" w:themeColor="text1"/>
        </w:rPr>
        <w:t xml:space="preserve">multi-phase </w:t>
      </w:r>
      <w:r w:rsidRPr="00294079">
        <w:rPr>
          <w:rFonts w:asciiTheme="majorHAnsi" w:hAnsiTheme="majorHAnsi" w:cstheme="majorHAnsi"/>
          <w:color w:val="000000" w:themeColor="text1"/>
        </w:rPr>
        <w:t xml:space="preserve">permanent public </w:t>
      </w:r>
      <w:r w:rsidR="00932D19" w:rsidRPr="00294079">
        <w:rPr>
          <w:rFonts w:asciiTheme="majorHAnsi" w:hAnsiTheme="majorHAnsi" w:cstheme="majorHAnsi"/>
          <w:color w:val="000000" w:themeColor="text1"/>
        </w:rPr>
        <w:t>installation on the Highline in Chelsea</w:t>
      </w:r>
      <w:r w:rsidRPr="00294079">
        <w:rPr>
          <w:rFonts w:asciiTheme="majorHAnsi" w:hAnsiTheme="majorHAnsi" w:cstheme="majorHAnsi"/>
          <w:color w:val="000000" w:themeColor="text1"/>
        </w:rPr>
        <w:t>,</w:t>
      </w:r>
      <w:r w:rsidR="00932D19" w:rsidRPr="00294079">
        <w:rPr>
          <w:rFonts w:asciiTheme="majorHAnsi" w:hAnsiTheme="majorHAnsi" w:cstheme="majorHAnsi"/>
          <w:color w:val="000000" w:themeColor="text1"/>
        </w:rPr>
        <w:t xml:space="preserve"> Manhattan</w:t>
      </w:r>
    </w:p>
    <w:p w14:paraId="5FFE6FD9" w14:textId="77777777" w:rsidR="00932D19" w:rsidRPr="00294079" w:rsidRDefault="00932D19" w:rsidP="00D074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Fabrication and installation of 40/40 club bar in Hartsfield-Jackson Atlanta International Airport Concourse D</w:t>
      </w:r>
    </w:p>
    <w:p w14:paraId="3F15BC50" w14:textId="77777777" w:rsidR="00932D19" w:rsidRPr="00294079" w:rsidRDefault="00932D19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7A23919B" w14:textId="59F9BC8F" w:rsidR="00932D19" w:rsidRPr="00294079" w:rsidRDefault="00932D19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2012 – 2013</w:t>
      </w:r>
      <w:r w:rsidR="001325CB" w:rsidRPr="00294079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294079">
        <w:rPr>
          <w:rFonts w:asciiTheme="majorHAnsi" w:hAnsiTheme="majorHAnsi" w:cstheme="majorHAnsi"/>
          <w:color w:val="000000" w:themeColor="text1"/>
        </w:rPr>
        <w:t>Artcore</w:t>
      </w:r>
      <w:proofErr w:type="spellEnd"/>
      <w:r w:rsidRPr="00294079">
        <w:rPr>
          <w:rFonts w:asciiTheme="majorHAnsi" w:hAnsiTheme="majorHAnsi" w:cstheme="majorHAnsi"/>
          <w:color w:val="000000" w:themeColor="text1"/>
        </w:rPr>
        <w:t xml:space="preserve"> Fine Art Services, Queens, NY</w:t>
      </w:r>
    </w:p>
    <w:p w14:paraId="4195DA06" w14:textId="1DB689EB" w:rsidR="00932D19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Art Handler &amp; Crate Builder</w:t>
      </w:r>
    </w:p>
    <w:p w14:paraId="7ED5BAB5" w14:textId="77777777" w:rsidR="001325CB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2CD9F59E" w14:textId="77777777" w:rsidR="00932D19" w:rsidRPr="00294079" w:rsidRDefault="00932D19" w:rsidP="00932D19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40B07548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TSA Prescreen cargo certified business</w:t>
      </w:r>
    </w:p>
    <w:p w14:paraId="4C901E8D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International shipment of artworks</w:t>
      </w:r>
    </w:p>
    <w:p w14:paraId="4FF0E76E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Building and packing fine art crates </w:t>
      </w:r>
    </w:p>
    <w:p w14:paraId="67EB497D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Delivery, packing/unpacking and installing fine artworks</w:t>
      </w:r>
    </w:p>
    <w:p w14:paraId="486F3B24" w14:textId="77777777" w:rsidR="00932D19" w:rsidRPr="00294079" w:rsidRDefault="00932D19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BF0FF20" w14:textId="2C0BCDA9" w:rsidR="00932D19" w:rsidRPr="00294079" w:rsidRDefault="00932D19" w:rsidP="001325CB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left="720" w:right="-18" w:hanging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 xml:space="preserve">2009 – </w:t>
      </w:r>
      <w:r w:rsidR="00BC2F94" w:rsidRPr="00294079">
        <w:rPr>
          <w:rFonts w:asciiTheme="majorHAnsi" w:hAnsiTheme="majorHAnsi" w:cstheme="majorHAnsi"/>
          <w:color w:val="000000" w:themeColor="text1"/>
        </w:rPr>
        <w:t>2</w:t>
      </w:r>
      <w:r w:rsidRPr="00294079">
        <w:rPr>
          <w:rFonts w:asciiTheme="majorHAnsi" w:hAnsiTheme="majorHAnsi" w:cstheme="majorHAnsi"/>
          <w:color w:val="000000" w:themeColor="text1"/>
        </w:rPr>
        <w:t>011</w:t>
      </w:r>
      <w:r w:rsidR="001325CB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Department of Art, Clemson University</w:t>
      </w:r>
      <w:r w:rsidR="001325CB" w:rsidRPr="00294079">
        <w:rPr>
          <w:rFonts w:asciiTheme="majorHAnsi" w:hAnsiTheme="majorHAnsi" w:cstheme="majorHAnsi"/>
          <w:color w:val="000000" w:themeColor="text1"/>
        </w:rPr>
        <w:t>, Clemson, SC</w:t>
      </w:r>
    </w:p>
    <w:p w14:paraId="577847DD" w14:textId="0C7DB588" w:rsidR="00932D19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left="720" w:right="-18" w:hanging="72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Teaching Assistant</w:t>
      </w:r>
    </w:p>
    <w:p w14:paraId="4DA9E431" w14:textId="77777777" w:rsidR="001325CB" w:rsidRPr="00294079" w:rsidRDefault="001325CB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left="720" w:right="-18" w:hanging="720"/>
        <w:rPr>
          <w:rFonts w:asciiTheme="majorHAnsi" w:hAnsiTheme="majorHAnsi" w:cstheme="majorHAnsi"/>
          <w:color w:val="000000" w:themeColor="text1"/>
        </w:rPr>
      </w:pPr>
    </w:p>
    <w:p w14:paraId="3C69CFF0" w14:textId="77777777" w:rsidR="00932D19" w:rsidRPr="00294079" w:rsidRDefault="00932D19" w:rsidP="00112075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425AFE2F" w14:textId="77777777" w:rsidR="00932D19" w:rsidRPr="00294079" w:rsidRDefault="00932D19" w:rsidP="00BC2F94">
      <w:pPr>
        <w:widowControl w:val="0"/>
        <w:autoSpaceDE w:val="0"/>
        <w:autoSpaceDN w:val="0"/>
        <w:adjustRightInd w:val="0"/>
        <w:ind w:left="72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Preparing image presentations and grading for AAH1010 Survey of Art and Architectural History I</w:t>
      </w:r>
      <w:r w:rsidRPr="00294079">
        <w:rPr>
          <w:rFonts w:asciiTheme="majorHAnsi" w:hAnsiTheme="majorHAnsi" w:cstheme="majorHAnsi"/>
          <w:color w:val="000000" w:themeColor="text1"/>
        </w:rPr>
        <w:tab/>
      </w:r>
      <w:r w:rsidRPr="00294079">
        <w:rPr>
          <w:rFonts w:asciiTheme="majorHAnsi" w:hAnsiTheme="majorHAnsi" w:cstheme="majorHAnsi"/>
          <w:color w:val="000000" w:themeColor="text1"/>
        </w:rPr>
        <w:tab/>
      </w:r>
      <w:r w:rsidRPr="00294079">
        <w:rPr>
          <w:rFonts w:asciiTheme="majorHAnsi" w:hAnsiTheme="majorHAnsi" w:cstheme="majorHAnsi"/>
          <w:color w:val="000000" w:themeColor="text1"/>
        </w:rPr>
        <w:tab/>
      </w:r>
      <w:r w:rsidRPr="00294079">
        <w:rPr>
          <w:rFonts w:asciiTheme="majorHAnsi" w:hAnsiTheme="majorHAnsi" w:cstheme="majorHAnsi"/>
          <w:color w:val="000000" w:themeColor="text1"/>
        </w:rPr>
        <w:tab/>
      </w:r>
    </w:p>
    <w:p w14:paraId="37D61C4E" w14:textId="77777777" w:rsidR="00932D19" w:rsidRPr="00294079" w:rsidRDefault="00932D19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619E57EB" w14:textId="3EF5EB40" w:rsidR="00932D19" w:rsidRPr="00294079" w:rsidRDefault="00932D19" w:rsidP="00932D19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2006 – 2011</w:t>
      </w:r>
      <w:r w:rsidR="001325CB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Asheville Art Museum, Asheville, NC</w:t>
      </w:r>
    </w:p>
    <w:p w14:paraId="129FCAA2" w14:textId="044EC978" w:rsidR="00932D19" w:rsidRPr="00294079" w:rsidRDefault="001325CB" w:rsidP="00932D19">
      <w:pPr>
        <w:widowControl w:val="0"/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Contract Art Handler</w:t>
      </w:r>
    </w:p>
    <w:p w14:paraId="5D93A29C" w14:textId="77777777" w:rsidR="001325CB" w:rsidRPr="00294079" w:rsidRDefault="001325CB" w:rsidP="00932D19">
      <w:pPr>
        <w:widowControl w:val="0"/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172D70C9" w14:textId="77777777" w:rsidR="00932D19" w:rsidRPr="00294079" w:rsidRDefault="00932D19" w:rsidP="00112075">
      <w:pPr>
        <w:widowControl w:val="0"/>
        <w:autoSpaceDE w:val="0"/>
        <w:autoSpaceDN w:val="0"/>
        <w:adjustRightInd w:val="0"/>
        <w:ind w:left="1080" w:right="-18" w:hanging="360"/>
        <w:rPr>
          <w:rFonts w:asciiTheme="majorHAnsi" w:hAnsiTheme="majorHAnsi" w:cstheme="majorHAnsi"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  <w:u w:val="single"/>
        </w:rPr>
        <w:t>Duties</w:t>
      </w:r>
    </w:p>
    <w:p w14:paraId="454C90E2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i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color w:val="000000" w:themeColor="text1"/>
        </w:rPr>
        <w:t>Packing and unpacking artwork</w:t>
      </w:r>
    </w:p>
    <w:p w14:paraId="255EFAFB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Condition Reporting, Art Handling</w:t>
      </w:r>
      <w:r w:rsidRPr="00294079">
        <w:rPr>
          <w:rFonts w:asciiTheme="majorHAnsi" w:hAnsiTheme="majorHAnsi" w:cstheme="majorHAnsi"/>
          <w:color w:val="000000" w:themeColor="text1"/>
        </w:rPr>
        <w:tab/>
      </w:r>
    </w:p>
    <w:p w14:paraId="47CF3099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Exhibition installation and deinstallation</w:t>
      </w:r>
    </w:p>
    <w:p w14:paraId="72882702" w14:textId="77777777" w:rsidR="00932D19" w:rsidRPr="00294079" w:rsidRDefault="00932D19" w:rsidP="00BC2F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080"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Gallery repair and maintenance</w:t>
      </w:r>
    </w:p>
    <w:p w14:paraId="4E5A7649" w14:textId="7F78A3C9" w:rsidR="003F1FD2" w:rsidRPr="00294079" w:rsidRDefault="003F1FD2" w:rsidP="008913F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61B828E6" w14:textId="5920B286" w:rsidR="003F1FD2" w:rsidRDefault="003F1FD2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/>
          <w:color w:val="000000"/>
          <w:u w:val="single"/>
        </w:rPr>
      </w:pPr>
      <w:r w:rsidRPr="00294079">
        <w:rPr>
          <w:rFonts w:asciiTheme="majorHAnsi" w:eastAsia="Lao Sangam MN" w:hAnsiTheme="majorHAnsi" w:cstheme="majorHAnsi"/>
          <w:b/>
          <w:color w:val="000000"/>
          <w:u w:val="single"/>
        </w:rPr>
        <w:t>EXHIBITIONS</w:t>
      </w:r>
    </w:p>
    <w:p w14:paraId="5C31F099" w14:textId="083BA680" w:rsidR="00F6595F" w:rsidRPr="003A635E" w:rsidRDefault="00F6595F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Cs/>
          <w:color w:val="000000"/>
        </w:rPr>
      </w:pPr>
      <w:r w:rsidRPr="003A635E">
        <w:rPr>
          <w:rFonts w:asciiTheme="majorHAnsi" w:eastAsia="Lao Sangam MN" w:hAnsiTheme="majorHAnsi" w:cstheme="majorHAnsi"/>
          <w:bCs/>
          <w:color w:val="000000"/>
        </w:rPr>
        <w:t>2023</w:t>
      </w:r>
    </w:p>
    <w:p w14:paraId="0B459EDC" w14:textId="5BD6E709" w:rsidR="00F6595F" w:rsidRPr="00F6595F" w:rsidRDefault="00F6595F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Cs/>
          <w:color w:val="000000"/>
        </w:rPr>
      </w:pPr>
      <w:r w:rsidRPr="003A635E">
        <w:rPr>
          <w:rFonts w:asciiTheme="majorHAnsi" w:eastAsia="Lao Sangam MN" w:hAnsiTheme="majorHAnsi" w:cstheme="majorHAnsi"/>
          <w:bCs/>
          <w:color w:val="000000"/>
        </w:rPr>
        <w:t>(forthcoming</w:t>
      </w:r>
      <w:r w:rsidR="0042729C">
        <w:rPr>
          <w:rFonts w:asciiTheme="majorHAnsi" w:eastAsia="Lao Sangam MN" w:hAnsiTheme="majorHAnsi" w:cstheme="majorHAnsi"/>
          <w:bCs/>
          <w:color w:val="000000"/>
        </w:rPr>
        <w:t>)</w:t>
      </w:r>
      <w:r w:rsidRPr="003A635E">
        <w:rPr>
          <w:rFonts w:asciiTheme="majorHAnsi" w:eastAsia="Lao Sangam MN" w:hAnsiTheme="majorHAnsi" w:cstheme="majorHAnsi"/>
          <w:bCs/>
          <w:color w:val="000000"/>
        </w:rPr>
        <w:t xml:space="preserve"> Two Person Exhibition, Eastern Mennonite University, Harris</w:t>
      </w:r>
      <w:r w:rsidR="0042729C">
        <w:rPr>
          <w:rFonts w:asciiTheme="majorHAnsi" w:eastAsia="Lao Sangam MN" w:hAnsiTheme="majorHAnsi" w:cstheme="majorHAnsi"/>
          <w:bCs/>
          <w:color w:val="000000"/>
        </w:rPr>
        <w:t>on</w:t>
      </w:r>
      <w:r w:rsidRPr="003A635E">
        <w:rPr>
          <w:rFonts w:asciiTheme="majorHAnsi" w:eastAsia="Lao Sangam MN" w:hAnsiTheme="majorHAnsi" w:cstheme="majorHAnsi"/>
          <w:bCs/>
          <w:color w:val="000000"/>
        </w:rPr>
        <w:t>burg, PA</w:t>
      </w:r>
    </w:p>
    <w:p w14:paraId="06C55BFE" w14:textId="77777777" w:rsidR="00F6595F" w:rsidRDefault="00F6595F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/>
          <w:color w:val="000000"/>
          <w:u w:val="single"/>
        </w:rPr>
      </w:pPr>
    </w:p>
    <w:p w14:paraId="7DF67C34" w14:textId="23F9EA4F" w:rsidR="00F6595F" w:rsidRPr="00F71393" w:rsidRDefault="00F6595F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Cs/>
          <w:color w:val="000000"/>
        </w:rPr>
      </w:pPr>
      <w:r w:rsidRPr="00F71393">
        <w:rPr>
          <w:rFonts w:asciiTheme="majorHAnsi" w:eastAsia="Lao Sangam MN" w:hAnsiTheme="majorHAnsi" w:cstheme="majorHAnsi"/>
          <w:bCs/>
          <w:color w:val="000000"/>
        </w:rPr>
        <w:t>2022</w:t>
      </w:r>
    </w:p>
    <w:p w14:paraId="5D1DBB3F" w14:textId="608AE422" w:rsidR="00F6595F" w:rsidRPr="00F6595F" w:rsidRDefault="00F71393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bCs/>
          <w:color w:val="000000"/>
        </w:rPr>
      </w:pPr>
      <w:r w:rsidRPr="00F71393">
        <w:rPr>
          <w:rFonts w:asciiTheme="majorHAnsi" w:eastAsia="Lao Sangam MN" w:hAnsiTheme="majorHAnsi" w:cstheme="majorHAnsi"/>
          <w:bCs/>
          <w:color w:val="000000"/>
        </w:rPr>
        <w:t>44</w:t>
      </w:r>
      <w:r w:rsidRPr="00F71393">
        <w:rPr>
          <w:rFonts w:asciiTheme="majorHAnsi" w:eastAsia="Lao Sangam MN" w:hAnsiTheme="majorHAnsi" w:cstheme="majorHAnsi"/>
          <w:bCs/>
          <w:color w:val="000000"/>
          <w:vertAlign w:val="superscript"/>
        </w:rPr>
        <w:t>th</w:t>
      </w:r>
      <w:r w:rsidRPr="00F71393">
        <w:rPr>
          <w:rFonts w:asciiTheme="majorHAnsi" w:eastAsia="Lao Sangam MN" w:hAnsiTheme="majorHAnsi" w:cstheme="majorHAnsi"/>
          <w:bCs/>
          <w:color w:val="000000"/>
        </w:rPr>
        <w:t xml:space="preserve"> Annual </w:t>
      </w:r>
      <w:r w:rsidR="00F6595F" w:rsidRPr="00F71393">
        <w:rPr>
          <w:rFonts w:asciiTheme="majorHAnsi" w:eastAsia="Lao Sangam MN" w:hAnsiTheme="majorHAnsi" w:cstheme="majorHAnsi"/>
          <w:bCs/>
          <w:color w:val="000000"/>
        </w:rPr>
        <w:t>Tri State Sculptors</w:t>
      </w:r>
      <w:r w:rsidRPr="00F71393">
        <w:rPr>
          <w:rFonts w:asciiTheme="majorHAnsi" w:eastAsia="Lao Sangam MN" w:hAnsiTheme="majorHAnsi" w:cstheme="majorHAnsi"/>
          <w:bCs/>
          <w:color w:val="000000"/>
        </w:rPr>
        <w:t xml:space="preserve"> Conference Members Exhibition, Richardson Arts Center, Wofford College, Spartanburg, SC</w:t>
      </w:r>
    </w:p>
    <w:p w14:paraId="7054766B" w14:textId="77777777" w:rsidR="00F6595F" w:rsidRDefault="00F6595F" w:rsidP="003F1FD2">
      <w:pPr>
        <w:pStyle w:val="Normal1"/>
        <w:rPr>
          <w:rFonts w:asciiTheme="majorHAnsi" w:eastAsia="Lao Sangam MN" w:hAnsiTheme="majorHAnsi" w:cstheme="majorHAnsi"/>
        </w:rPr>
      </w:pPr>
    </w:p>
    <w:p w14:paraId="15E84510" w14:textId="459E98B0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2017 </w:t>
      </w:r>
    </w:p>
    <w:p w14:paraId="0929C117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UNCA Faculty Exhibition, S. Tucker Cooke Gallery, UNC Asheville, Asheville, NC</w:t>
      </w:r>
    </w:p>
    <w:p w14:paraId="21E1475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5A7A2F4A" w14:textId="76F7C1AD" w:rsidR="003F1FD2" w:rsidRPr="00294079" w:rsidRDefault="007F3104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</w:t>
      </w:r>
      <w:r w:rsidR="003F1FD2" w:rsidRPr="00294079">
        <w:rPr>
          <w:rFonts w:asciiTheme="majorHAnsi" w:eastAsia="Lao Sangam MN" w:hAnsiTheme="majorHAnsi" w:cstheme="majorHAnsi"/>
        </w:rPr>
        <w:t>PHOTO SHOW</w:t>
      </w:r>
      <w:r w:rsidRPr="00294079">
        <w:rPr>
          <w:rFonts w:asciiTheme="majorHAnsi" w:eastAsia="Lao Sangam MN" w:hAnsiTheme="majorHAnsi" w:cstheme="majorHAnsi"/>
        </w:rPr>
        <w:t>”</w:t>
      </w:r>
      <w:r w:rsidR="003F1FD2" w:rsidRPr="00294079">
        <w:rPr>
          <w:rFonts w:asciiTheme="majorHAnsi" w:eastAsia="Lao Sangam MN" w:hAnsiTheme="majorHAnsi" w:cstheme="majorHAnsi"/>
        </w:rPr>
        <w:t xml:space="preserve">, </w:t>
      </w:r>
      <w:r w:rsidR="00D140AB" w:rsidRPr="00294079">
        <w:rPr>
          <w:rFonts w:asciiTheme="majorHAnsi" w:eastAsia="Lao Sangam MN" w:hAnsiTheme="majorHAnsi" w:cstheme="majorHAnsi"/>
        </w:rPr>
        <w:t xml:space="preserve">Los Angeles Center for Digital Art, </w:t>
      </w:r>
      <w:r w:rsidR="003F1FD2" w:rsidRPr="00294079">
        <w:rPr>
          <w:rFonts w:asciiTheme="majorHAnsi" w:eastAsia="Lao Sangam MN" w:hAnsiTheme="majorHAnsi" w:cstheme="majorHAnsi"/>
        </w:rPr>
        <w:t>Los Angeles, CA</w:t>
      </w:r>
    </w:p>
    <w:p w14:paraId="1C75188E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55995610" w14:textId="68A93D02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2011 </w:t>
      </w:r>
    </w:p>
    <w:p w14:paraId="35F20BBC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“Spatially Considered” / Thomas Schram and Zane Logan, MFA Thesis Exhibition, Lee Gallery, Clemson University, Clemson, SC</w:t>
      </w:r>
    </w:p>
    <w:p w14:paraId="21B8EE96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4EA5A850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“Grounds for Sculpture: Outstanding Student Achievement Award Exhibition”, International Sculpture Center, Hamilton, NJ</w:t>
      </w:r>
    </w:p>
    <w:p w14:paraId="4436EB4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09EC6041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“Three Screen Digital Gallery Exhibition of Video Art”, </w:t>
      </w:r>
      <w:proofErr w:type="spellStart"/>
      <w:r w:rsidRPr="00294079">
        <w:rPr>
          <w:rFonts w:asciiTheme="majorHAnsi" w:eastAsia="Lao Sangam MN" w:hAnsiTheme="majorHAnsi" w:cstheme="majorHAnsi"/>
        </w:rPr>
        <w:t>Artreach</w:t>
      </w:r>
      <w:proofErr w:type="spellEnd"/>
      <w:r w:rsidRPr="00294079">
        <w:rPr>
          <w:rFonts w:asciiTheme="majorHAnsi" w:eastAsia="Lao Sangam MN" w:hAnsiTheme="majorHAnsi" w:cstheme="majorHAnsi"/>
        </w:rPr>
        <w:t xml:space="preserve"> Temporary Exhibition Space, Falls Park on the Reedy, Greenville, SC</w:t>
      </w:r>
    </w:p>
    <w:p w14:paraId="4C355B3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35F8BF92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“Ripple”, </w:t>
      </w:r>
      <w:proofErr w:type="spellStart"/>
      <w:r w:rsidRPr="00294079">
        <w:rPr>
          <w:rFonts w:asciiTheme="majorHAnsi" w:eastAsia="Lao Sangam MN" w:hAnsiTheme="majorHAnsi" w:cstheme="majorHAnsi"/>
        </w:rPr>
        <w:t>Riverworks</w:t>
      </w:r>
      <w:proofErr w:type="spellEnd"/>
      <w:r w:rsidRPr="00294079">
        <w:rPr>
          <w:rFonts w:asciiTheme="majorHAnsi" w:eastAsia="Lao Sangam MN" w:hAnsiTheme="majorHAnsi" w:cstheme="majorHAnsi"/>
        </w:rPr>
        <w:t xml:space="preserve"> Gallery, Greenville, SC</w:t>
      </w:r>
    </w:p>
    <w:p w14:paraId="22DA0A2D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21C5146D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“(</w:t>
      </w:r>
      <w:r w:rsidRPr="00294079">
        <w:rPr>
          <w:rFonts w:asciiTheme="majorHAnsi" w:hAnsiTheme="majorHAnsi" w:cstheme="majorHAnsi"/>
        </w:rPr>
        <w:t>…</w:t>
      </w:r>
      <w:r w:rsidRPr="00294079">
        <w:rPr>
          <w:rFonts w:asciiTheme="majorHAnsi" w:eastAsia="Lao Sangam MN" w:hAnsiTheme="majorHAnsi" w:cstheme="majorHAnsi"/>
        </w:rPr>
        <w:t>)”, Lee Gallery, Clemson University, Clemson, SC</w:t>
      </w:r>
    </w:p>
    <w:p w14:paraId="20AD564B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4A13FD00" w14:textId="03838C4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lastRenderedPageBreak/>
        <w:t xml:space="preserve">2010 </w:t>
      </w:r>
    </w:p>
    <w:p w14:paraId="4BCEF858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“Anderson Arts Center 35th Annual Juried Art Show”, Anderson Arts Center, Anderson SC, Juried by Diane Edison, Professor of Art, University of Georgia, MERIT AWARD</w:t>
      </w:r>
    </w:p>
    <w:p w14:paraId="5E1A1DE9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2AFA5A99" w14:textId="7BDDBB58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2009 </w:t>
      </w:r>
    </w:p>
    <w:p w14:paraId="046910B7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61726916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“UNCA Alumni Invitational”, Highsmith Gallery, UNC Asheville, Asheville, NC</w:t>
      </w:r>
    </w:p>
    <w:p w14:paraId="7D365219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27F87282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“Sightings: New Faces from Asheville and Greenville”, Artspace, Tryon, NC</w:t>
      </w:r>
    </w:p>
    <w:p w14:paraId="014DAE96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1C2F5D4D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“Annual Juried Exhibition”, Belton Center for the Arts, Belton, SC</w:t>
      </w:r>
    </w:p>
    <w:p w14:paraId="601B1E46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63256D43" w14:textId="7A31320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2008 </w:t>
      </w:r>
    </w:p>
    <w:p w14:paraId="4ACD4982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SOLO EXHIBITION, Asheville Area Arts Council, Asheville, NC</w:t>
      </w:r>
    </w:p>
    <w:p w14:paraId="4089E29C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04C7411C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“Surface and Shape” / SOLO EXHIBITION, S. Tucker Cooke Gallery, UNC Asheville, Asheville, NC</w:t>
      </w:r>
    </w:p>
    <w:p w14:paraId="6B1978C1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4B3A7D0C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“5th Annual Selected Student Artwork Exhibit”, Highsmith Gallery, UNC Asheville, Asheville, NC</w:t>
      </w:r>
    </w:p>
    <w:p w14:paraId="1DDC15CB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1F3CDDD2" w14:textId="24503855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“Fe in NC: Cast Iron Art from North Carolina”, Push Gallery Asheville, NC, Curated by Hayden Wilson</w:t>
      </w:r>
    </w:p>
    <w:p w14:paraId="348DD82A" w14:textId="77777777" w:rsidR="007F3104" w:rsidRPr="00294079" w:rsidRDefault="007F3104" w:rsidP="003F1FD2">
      <w:pPr>
        <w:pStyle w:val="Normal1"/>
        <w:rPr>
          <w:rFonts w:asciiTheme="majorHAnsi" w:eastAsia="Lao Sangam MN" w:hAnsiTheme="majorHAnsi" w:cstheme="majorHAnsi"/>
        </w:rPr>
      </w:pPr>
    </w:p>
    <w:p w14:paraId="7D16894B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“41st Annual Juried Student Exhibition”, S. Tucker Cooke Gallery, UNC Asheville, Asheville, NC, Juried by Tom </w:t>
      </w:r>
      <w:proofErr w:type="spellStart"/>
      <w:r w:rsidRPr="00294079">
        <w:rPr>
          <w:rFonts w:asciiTheme="majorHAnsi" w:eastAsia="Lao Sangam MN" w:hAnsiTheme="majorHAnsi" w:cstheme="majorHAnsi"/>
        </w:rPr>
        <w:t>Spleth</w:t>
      </w:r>
      <w:proofErr w:type="spellEnd"/>
      <w:r w:rsidRPr="00294079">
        <w:rPr>
          <w:rFonts w:asciiTheme="majorHAnsi" w:eastAsia="Lao Sangam MN" w:hAnsiTheme="majorHAnsi" w:cstheme="majorHAnsi"/>
        </w:rPr>
        <w:t>, 2nd PLACE AWARD</w:t>
      </w:r>
    </w:p>
    <w:p w14:paraId="649DF170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23FB4921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2007 </w:t>
      </w:r>
    </w:p>
    <w:p w14:paraId="48107AFC" w14:textId="34D329E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"4th Annual Selected Student Artwork, Highsmith Gallery", University Union, UNC Asheville, Asheville, NC</w:t>
      </w:r>
    </w:p>
    <w:p w14:paraId="3B4B01D2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37ED59B5" w14:textId="32943798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"From These Hills: Contemporary Art in the Southern Appalachian Highlands", William King Regional Arts Center, Abingdon, VA, Juried by Dr. Howard </w:t>
      </w:r>
      <w:proofErr w:type="spellStart"/>
      <w:r w:rsidRPr="00294079">
        <w:rPr>
          <w:rFonts w:asciiTheme="majorHAnsi" w:eastAsia="Lao Sangam MN" w:hAnsiTheme="majorHAnsi" w:cstheme="majorHAnsi"/>
        </w:rPr>
        <w:t>Risatti</w:t>
      </w:r>
      <w:proofErr w:type="spellEnd"/>
      <w:r w:rsidRPr="00294079">
        <w:rPr>
          <w:rFonts w:asciiTheme="majorHAnsi" w:eastAsia="Lao Sangam MN" w:hAnsiTheme="majorHAnsi" w:cstheme="majorHAnsi"/>
        </w:rPr>
        <w:t>, Chair of the Department of Craft/Material Studies</w:t>
      </w:r>
      <w:r w:rsidR="007F3104" w:rsidRPr="00294079">
        <w:rPr>
          <w:rFonts w:asciiTheme="majorHAnsi" w:eastAsia="Lao Sangam MN" w:hAnsiTheme="majorHAnsi" w:cstheme="majorHAnsi"/>
        </w:rPr>
        <w:t xml:space="preserve"> &amp; </w:t>
      </w:r>
      <w:r w:rsidRPr="00294079">
        <w:rPr>
          <w:rFonts w:asciiTheme="majorHAnsi" w:eastAsia="Lao Sangam MN" w:hAnsiTheme="majorHAnsi" w:cstheme="majorHAnsi"/>
        </w:rPr>
        <w:t>Professor of Modern and Contemporary Art and Critical Theory, Virginia Commonwealth University, Richmond, VA</w:t>
      </w:r>
    </w:p>
    <w:p w14:paraId="2797526B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7341884B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"Art in the Airport", Asheville Regional Airport, Fletcher, NC</w:t>
      </w:r>
    </w:p>
    <w:p w14:paraId="341692A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61047EE9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“Fourth Annual Montford Arts and Music Festival", Asheville, NC HONORABLE MENTION</w:t>
      </w:r>
    </w:p>
    <w:p w14:paraId="0485889D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11D6ABF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“Unexpected Beauty”, </w:t>
      </w:r>
      <w:proofErr w:type="spellStart"/>
      <w:r w:rsidRPr="00294079">
        <w:rPr>
          <w:rFonts w:asciiTheme="majorHAnsi" w:eastAsia="Lao Sangam MN" w:hAnsiTheme="majorHAnsi" w:cstheme="majorHAnsi"/>
        </w:rPr>
        <w:t>Greenlife</w:t>
      </w:r>
      <w:proofErr w:type="spellEnd"/>
      <w:r w:rsidRPr="00294079">
        <w:rPr>
          <w:rFonts w:asciiTheme="majorHAnsi" w:eastAsia="Lao Sangam MN" w:hAnsiTheme="majorHAnsi" w:cstheme="majorHAnsi"/>
        </w:rPr>
        <w:t xml:space="preserve"> Community Center, Asheville, NC</w:t>
      </w:r>
    </w:p>
    <w:p w14:paraId="738F7CF7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62B9FAF3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"40th Annual Juried Student Exhibition", S. Tucker Cooke Gallery, UNC Asheville, Asheville, NC, Juried by Greg </w:t>
      </w:r>
      <w:proofErr w:type="spellStart"/>
      <w:r w:rsidRPr="00294079">
        <w:rPr>
          <w:rFonts w:asciiTheme="majorHAnsi" w:eastAsia="Lao Sangam MN" w:hAnsiTheme="majorHAnsi" w:cstheme="majorHAnsi"/>
        </w:rPr>
        <w:t>Shellnut</w:t>
      </w:r>
      <w:proofErr w:type="spellEnd"/>
      <w:r w:rsidRPr="00294079">
        <w:rPr>
          <w:rFonts w:asciiTheme="majorHAnsi" w:eastAsia="Lao Sangam MN" w:hAnsiTheme="majorHAnsi" w:cstheme="majorHAnsi"/>
        </w:rPr>
        <w:t>, Director of Visual Arts, Visual Arts Faculty, North Carolina, School of the Arts, Winston-Salem, NC</w:t>
      </w:r>
    </w:p>
    <w:p w14:paraId="13DD39C9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0B6E7B8C" w14:textId="34C89F14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lastRenderedPageBreak/>
        <w:t xml:space="preserve">2006 </w:t>
      </w:r>
    </w:p>
    <w:p w14:paraId="37653AB4" w14:textId="770AEAD8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 xml:space="preserve">"The Down East Sculpture Exhibition", Emerge Gallery, Greenville, NC, Juried by Dan </w:t>
      </w:r>
      <w:proofErr w:type="spellStart"/>
      <w:r w:rsidRPr="00294079">
        <w:rPr>
          <w:rFonts w:asciiTheme="majorHAnsi" w:eastAsia="Lao Sangam MN" w:hAnsiTheme="majorHAnsi" w:cstheme="majorHAnsi"/>
        </w:rPr>
        <w:t>Millspaugh</w:t>
      </w:r>
      <w:proofErr w:type="spellEnd"/>
      <w:r w:rsidRPr="00294079">
        <w:rPr>
          <w:rFonts w:asciiTheme="majorHAnsi" w:eastAsia="Lao Sangam MN" w:hAnsiTheme="majorHAnsi" w:cstheme="majorHAnsi"/>
        </w:rPr>
        <w:t>, Professor of Art, UNC Asheville, Asheville, NC</w:t>
      </w:r>
    </w:p>
    <w:p w14:paraId="78E05547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4189E2D5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"Selected Student Artwork, Highsmith Gallery", Highsmith Student Union, UNC Asheville, Asheville, NC</w:t>
      </w:r>
    </w:p>
    <w:p w14:paraId="61CFDE3E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</w:p>
    <w:p w14:paraId="52304AFB" w14:textId="7E8DDAB1" w:rsidR="003F1FD2" w:rsidRPr="00294079" w:rsidRDefault="003F1FD2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eastAsia="Lao Sangam MN" w:hAnsiTheme="majorHAnsi" w:cstheme="majorHAnsi"/>
        </w:rPr>
        <w:t xml:space="preserve">"39th Annual Juried Student Exhibition", S. Tucker Cooke Gallery, UNC Asheville, Asheville, NC, Juried by Susan </w:t>
      </w:r>
      <w:proofErr w:type="spellStart"/>
      <w:r w:rsidRPr="00294079">
        <w:rPr>
          <w:rFonts w:asciiTheme="majorHAnsi" w:eastAsia="Lao Sangam MN" w:hAnsiTheme="majorHAnsi" w:cstheme="majorHAnsi"/>
        </w:rPr>
        <w:t>Harbage</w:t>
      </w:r>
      <w:proofErr w:type="spellEnd"/>
      <w:r w:rsidRPr="00294079">
        <w:rPr>
          <w:rFonts w:asciiTheme="majorHAnsi" w:eastAsia="Lao Sangam MN" w:hAnsiTheme="majorHAnsi" w:cstheme="majorHAnsi"/>
        </w:rPr>
        <w:t xml:space="preserve"> Page, Instructor and Director of </w:t>
      </w:r>
      <w:proofErr w:type="spellStart"/>
      <w:r w:rsidRPr="00294079">
        <w:rPr>
          <w:rFonts w:asciiTheme="majorHAnsi" w:eastAsia="Lao Sangam MN" w:hAnsiTheme="majorHAnsi" w:cstheme="majorHAnsi"/>
        </w:rPr>
        <w:t>Allcott</w:t>
      </w:r>
      <w:proofErr w:type="spellEnd"/>
      <w:r w:rsidRPr="00294079">
        <w:rPr>
          <w:rFonts w:asciiTheme="majorHAnsi" w:eastAsia="Lao Sangam MN" w:hAnsiTheme="majorHAnsi" w:cstheme="majorHAnsi"/>
        </w:rPr>
        <w:t xml:space="preserve"> Gallery, University</w:t>
      </w:r>
    </w:p>
    <w:p w14:paraId="66274953" w14:textId="77777777" w:rsidR="0066761D" w:rsidRPr="00294079" w:rsidRDefault="0066761D" w:rsidP="00E17AB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6248E8AF" w14:textId="642D3149" w:rsidR="00A159AD" w:rsidRPr="00294079" w:rsidRDefault="00A159AD" w:rsidP="003F1FD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b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b/>
          <w:color w:val="000000" w:themeColor="text1"/>
          <w:u w:val="single"/>
        </w:rPr>
        <w:t>AWARDS</w:t>
      </w:r>
    </w:p>
    <w:p w14:paraId="22136767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International Sculpture Center Award for Outstanding Student Achievement</w:t>
      </w:r>
      <w:r w:rsidR="008913F2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2011</w:t>
      </w:r>
      <w:r w:rsidRPr="00294079">
        <w:rPr>
          <w:rFonts w:asciiTheme="majorHAnsi" w:hAnsiTheme="majorHAnsi" w:cstheme="majorHAnsi"/>
          <w:color w:val="000000" w:themeColor="text1"/>
        </w:rPr>
        <w:tab/>
      </w:r>
    </w:p>
    <w:p w14:paraId="5D72AE7C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International Sculpture Center, Hamilton, NJ</w:t>
      </w:r>
    </w:p>
    <w:p w14:paraId="139CC39C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0008F51E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Clemson Graduate Student Service Award</w:t>
      </w:r>
      <w:r w:rsidR="008913F2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2011</w:t>
      </w:r>
    </w:p>
    <w:p w14:paraId="72B03146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Clemson University, Clemson, SC</w:t>
      </w:r>
    </w:p>
    <w:p w14:paraId="6C5F3F2B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1D073C19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Cecilia Voelker Award in Graduate Art History</w:t>
      </w:r>
      <w:r w:rsidR="008913F2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 xml:space="preserve">2010 </w:t>
      </w:r>
      <w:r w:rsidRPr="00294079">
        <w:rPr>
          <w:rFonts w:asciiTheme="majorHAnsi" w:hAnsiTheme="majorHAnsi" w:cstheme="majorHAnsi"/>
          <w:color w:val="000000" w:themeColor="text1"/>
        </w:rPr>
        <w:tab/>
      </w:r>
    </w:p>
    <w:p w14:paraId="39995F14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College of Architecture, Arts, and Humanities, Clemson University, Clemson, SC</w:t>
      </w:r>
    </w:p>
    <w:p w14:paraId="4BE14D7E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1D66C2B4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Full Tuition Waiver Award/Teaching Assistantship</w:t>
      </w:r>
      <w:r w:rsidR="008913F2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2009-2011</w:t>
      </w:r>
    </w:p>
    <w:p w14:paraId="0A482466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Clemson University, Clemson, SC</w:t>
      </w:r>
      <w:r w:rsidRPr="00294079">
        <w:rPr>
          <w:rFonts w:asciiTheme="majorHAnsi" w:hAnsiTheme="majorHAnsi" w:cstheme="majorHAnsi"/>
          <w:color w:val="000000" w:themeColor="text1"/>
        </w:rPr>
        <w:tab/>
      </w:r>
    </w:p>
    <w:p w14:paraId="0CA90897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4BBB50C9" w14:textId="77777777" w:rsidR="00A159AD" w:rsidRPr="00294079" w:rsidRDefault="00A159AD" w:rsidP="00A159AD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The Norman Sultan Scholarship</w:t>
      </w:r>
      <w:r w:rsidR="008913F2" w:rsidRPr="00294079">
        <w:rPr>
          <w:rFonts w:asciiTheme="majorHAnsi" w:hAnsiTheme="majorHAnsi" w:cstheme="majorHAnsi"/>
          <w:color w:val="000000" w:themeColor="text1"/>
        </w:rPr>
        <w:t xml:space="preserve">, </w:t>
      </w:r>
      <w:r w:rsidRPr="00294079">
        <w:rPr>
          <w:rFonts w:asciiTheme="majorHAnsi" w:hAnsiTheme="majorHAnsi" w:cstheme="majorHAnsi"/>
          <w:color w:val="000000" w:themeColor="text1"/>
        </w:rPr>
        <w:t>2007</w:t>
      </w:r>
    </w:p>
    <w:p w14:paraId="6C17173E" w14:textId="363F94BF" w:rsidR="00A61416" w:rsidRPr="00294079" w:rsidRDefault="00A159AD" w:rsidP="008913F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Department of Art, University of North Carolina, Asheville, NC</w:t>
      </w:r>
    </w:p>
    <w:p w14:paraId="403A20E7" w14:textId="110D1CA1" w:rsidR="003F1FD2" w:rsidRPr="00294079" w:rsidRDefault="003F1FD2" w:rsidP="008913F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69449F91" w14:textId="4C52E652" w:rsidR="003F1FD2" w:rsidRPr="00294079" w:rsidRDefault="003F1FD2" w:rsidP="003F1FD2">
      <w:pPr>
        <w:pStyle w:val="Normal1"/>
        <w:widowControl w:val="0"/>
        <w:tabs>
          <w:tab w:val="left" w:pos="243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color w:val="000000"/>
        </w:rPr>
      </w:pPr>
      <w:r w:rsidRPr="00294079">
        <w:rPr>
          <w:rFonts w:asciiTheme="majorHAnsi" w:eastAsia="Lao Sangam MN" w:hAnsiTheme="majorHAnsi" w:cstheme="majorHAnsi"/>
          <w:color w:val="000000"/>
        </w:rPr>
        <w:t xml:space="preserve">New Leaf Scholarship, 2006 </w:t>
      </w:r>
      <w:r w:rsidRPr="00294079">
        <w:rPr>
          <w:rFonts w:asciiTheme="majorHAnsi" w:eastAsia="Lao Sangam MN" w:hAnsiTheme="majorHAnsi" w:cstheme="majorHAnsi"/>
          <w:color w:val="000000"/>
        </w:rPr>
        <w:tab/>
      </w:r>
    </w:p>
    <w:p w14:paraId="08AA7112" w14:textId="3A13FD56" w:rsidR="003F1FD2" w:rsidRPr="00294079" w:rsidRDefault="003F1FD2" w:rsidP="003F1FD2">
      <w:pPr>
        <w:pStyle w:val="Normal1"/>
        <w:widowControl w:val="0"/>
        <w:tabs>
          <w:tab w:val="left" w:pos="243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color w:val="000000"/>
        </w:rPr>
      </w:pPr>
      <w:r w:rsidRPr="00294079">
        <w:rPr>
          <w:rFonts w:asciiTheme="majorHAnsi" w:eastAsia="Lao Sangam MN" w:hAnsiTheme="majorHAnsi" w:cstheme="majorHAnsi"/>
          <w:color w:val="000000"/>
        </w:rPr>
        <w:t>Department of Art, University of North Carolina, Asheville, NC</w:t>
      </w:r>
    </w:p>
    <w:p w14:paraId="2BEAA87B" w14:textId="644E4129" w:rsidR="003F1FD2" w:rsidRPr="00294079" w:rsidRDefault="003F1FD2" w:rsidP="003F1FD2">
      <w:pPr>
        <w:pStyle w:val="Normal1"/>
        <w:widowControl w:val="0"/>
        <w:tabs>
          <w:tab w:val="left" w:pos="243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color w:val="000000"/>
        </w:rPr>
      </w:pPr>
    </w:p>
    <w:p w14:paraId="43B5363C" w14:textId="19EE6AEC" w:rsidR="003F1FD2" w:rsidRPr="00294079" w:rsidRDefault="003F1FD2" w:rsidP="003F1FD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b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b/>
          <w:color w:val="000000" w:themeColor="text1"/>
          <w:u w:val="single"/>
        </w:rPr>
        <w:t>PUBLICATIONS</w:t>
      </w:r>
    </w:p>
    <w:p w14:paraId="7CF344A6" w14:textId="6EB80926" w:rsidR="003F1FD2" w:rsidRPr="00294079" w:rsidRDefault="003F1FD2" w:rsidP="003F1FD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Contributor, Asheville Art Museum Catalog of the Collection, publication pending</w:t>
      </w:r>
    </w:p>
    <w:p w14:paraId="2543D67D" w14:textId="77777777" w:rsidR="00986B75" w:rsidRPr="00294079" w:rsidRDefault="00986B75" w:rsidP="003F1FD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1B9D7F74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“The International Sculpture Center 2011 Outstanding Student Achievement in Contemporary Sculpture Awards,” Sculpture Magazine, October 2011 pp. 54–59</w:t>
      </w:r>
    </w:p>
    <w:p w14:paraId="26AF52C5" w14:textId="77777777" w:rsidR="00986B75" w:rsidRPr="00294079" w:rsidRDefault="00986B75" w:rsidP="003F1FD2">
      <w:pPr>
        <w:pStyle w:val="Normal1"/>
        <w:widowControl w:val="0"/>
        <w:tabs>
          <w:tab w:val="left" w:pos="2430"/>
        </w:tabs>
        <w:ind w:right="-18"/>
        <w:rPr>
          <w:rFonts w:asciiTheme="majorHAnsi" w:eastAsia="Lao Sangam MN" w:hAnsiTheme="majorHAnsi" w:cstheme="majorHAnsi"/>
        </w:rPr>
      </w:pPr>
    </w:p>
    <w:p w14:paraId="042F5565" w14:textId="3688519A" w:rsidR="003F1FD2" w:rsidRPr="00294079" w:rsidRDefault="003F1FD2" w:rsidP="003F1FD2">
      <w:pPr>
        <w:pStyle w:val="Normal1"/>
        <w:widowControl w:val="0"/>
        <w:tabs>
          <w:tab w:val="left" w:pos="2430"/>
        </w:tabs>
        <w:ind w:right="-18"/>
        <w:rPr>
          <w:rFonts w:asciiTheme="majorHAnsi" w:eastAsia="Lao Sangam MN" w:hAnsiTheme="majorHAnsi" w:cstheme="majorHAnsi"/>
          <w:color w:val="000000"/>
        </w:rPr>
      </w:pPr>
      <w:r w:rsidRPr="00294079">
        <w:rPr>
          <w:rFonts w:asciiTheme="majorHAnsi" w:eastAsia="Lao Sangam MN" w:hAnsiTheme="majorHAnsi" w:cstheme="majorHAnsi"/>
        </w:rPr>
        <w:t>Carolina Arts, December 2011 pp. 28</w:t>
      </w:r>
    </w:p>
    <w:p w14:paraId="26EBA569" w14:textId="77777777" w:rsidR="003F1FD2" w:rsidRPr="00294079" w:rsidRDefault="003F1FD2" w:rsidP="003F1FD2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p w14:paraId="73DCCFBE" w14:textId="3BCE0442" w:rsidR="00F6595F" w:rsidRPr="00294079" w:rsidRDefault="004D2B0A" w:rsidP="00517F48">
      <w:pPr>
        <w:widowControl w:val="0"/>
        <w:tabs>
          <w:tab w:val="left" w:pos="243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b/>
          <w:color w:val="000000" w:themeColor="text1"/>
          <w:u w:val="single"/>
        </w:rPr>
      </w:pPr>
      <w:r w:rsidRPr="00294079">
        <w:rPr>
          <w:rFonts w:asciiTheme="majorHAnsi" w:hAnsiTheme="majorHAnsi" w:cstheme="majorHAnsi"/>
          <w:b/>
          <w:color w:val="000000" w:themeColor="text1"/>
          <w:u w:val="single"/>
        </w:rPr>
        <w:t>PROFESSIONAL ACTIVITIES</w:t>
      </w:r>
    </w:p>
    <w:p w14:paraId="0FE937D6" w14:textId="1708FD67" w:rsidR="00F6595F" w:rsidRDefault="003A635E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Scheduled to present a paper at the upcoming Crossroads, SECAC Conference</w:t>
      </w:r>
      <w:r w:rsidR="0042729C">
        <w:rPr>
          <w:rFonts w:asciiTheme="majorHAnsi" w:hAnsiTheme="majorHAnsi" w:cstheme="majorHAnsi"/>
          <w:color w:val="000000" w:themeColor="text1"/>
        </w:rPr>
        <w:t>, Oct 11 – 14, 2023</w:t>
      </w:r>
      <w:r>
        <w:rPr>
          <w:rFonts w:asciiTheme="majorHAnsi" w:hAnsiTheme="majorHAnsi" w:cstheme="majorHAnsi"/>
          <w:color w:val="000000" w:themeColor="text1"/>
        </w:rPr>
        <w:t xml:space="preserve">  </w:t>
      </w:r>
    </w:p>
    <w:p w14:paraId="56701D71" w14:textId="77777777" w:rsidR="00F6595F" w:rsidRDefault="00F6595F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11547DB6" w14:textId="010FCE75" w:rsidR="004D2B0A" w:rsidRPr="00294079" w:rsidRDefault="004D2B0A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Invited to review NEH Preservation Assistant Grants, 2022</w:t>
      </w:r>
    </w:p>
    <w:p w14:paraId="7BE851AC" w14:textId="77777777" w:rsidR="004D2B0A" w:rsidRPr="00294079" w:rsidRDefault="004D2B0A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5407148C" w14:textId="53D87C06" w:rsidR="003F1FD2" w:rsidRPr="00294079" w:rsidRDefault="003F1FD2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t>Delivered lecture on collection care, Asheville Art Museum “Art Break” Series, 2020</w:t>
      </w:r>
    </w:p>
    <w:p w14:paraId="3D11F764" w14:textId="77777777" w:rsidR="00986B75" w:rsidRPr="00294079" w:rsidRDefault="00986B75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2EAC2763" w14:textId="2F071088" w:rsidR="003F1FD2" w:rsidRPr="00294079" w:rsidRDefault="003F1FD2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294079">
        <w:rPr>
          <w:rFonts w:asciiTheme="majorHAnsi" w:hAnsiTheme="majorHAnsi" w:cstheme="majorHAnsi"/>
          <w:color w:val="000000" w:themeColor="text1"/>
        </w:rPr>
        <w:lastRenderedPageBreak/>
        <w:t>Visiting Artist Lecture, UNC Asheville, 2017</w:t>
      </w:r>
    </w:p>
    <w:p w14:paraId="6AC49593" w14:textId="12AB10A1" w:rsidR="003F1FD2" w:rsidRPr="00294079" w:rsidRDefault="003F1FD2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75E147A1" w14:textId="6A88B261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  <w:b/>
          <w:u w:val="single"/>
        </w:rPr>
      </w:pPr>
      <w:r w:rsidRPr="00294079">
        <w:rPr>
          <w:rFonts w:asciiTheme="majorHAnsi" w:eastAsia="Lao Sangam MN" w:hAnsiTheme="majorHAnsi" w:cstheme="majorHAnsi"/>
          <w:b/>
          <w:u w:val="single"/>
        </w:rPr>
        <w:t>MEMBERSHIP AND SERVICE</w:t>
      </w:r>
    </w:p>
    <w:p w14:paraId="5E85EC5D" w14:textId="77777777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2011–2016 Member, International Sculpture Center, Hamilton, NJ</w:t>
      </w:r>
    </w:p>
    <w:p w14:paraId="136A4751" w14:textId="77777777" w:rsidR="00986B75" w:rsidRPr="00294079" w:rsidRDefault="00986B75" w:rsidP="003F1FD2">
      <w:pPr>
        <w:pStyle w:val="Normal1"/>
        <w:rPr>
          <w:rFonts w:asciiTheme="majorHAnsi" w:eastAsia="Lao Sangam MN" w:hAnsiTheme="majorHAnsi" w:cstheme="majorHAnsi"/>
        </w:rPr>
      </w:pPr>
    </w:p>
    <w:p w14:paraId="52C995CF" w14:textId="754C83D4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2010–2011 Senator, Graduate Student Government Senate, Clemson University. Clemson, SC</w:t>
      </w:r>
    </w:p>
    <w:p w14:paraId="5176E559" w14:textId="77777777" w:rsidR="00986B75" w:rsidRPr="00294079" w:rsidRDefault="00986B75" w:rsidP="003F1FD2">
      <w:pPr>
        <w:pStyle w:val="Normal1"/>
        <w:rPr>
          <w:rFonts w:asciiTheme="majorHAnsi" w:eastAsia="Lao Sangam MN" w:hAnsiTheme="majorHAnsi" w:cstheme="majorHAnsi"/>
        </w:rPr>
      </w:pPr>
    </w:p>
    <w:p w14:paraId="1A8500DD" w14:textId="6F3EA618" w:rsidR="003F1FD2" w:rsidRPr="00294079" w:rsidRDefault="003F1FD2" w:rsidP="003F1FD2">
      <w:pPr>
        <w:pStyle w:val="Normal1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Graduate Student Representative, Art Department Chair Search Committee, Clemson</w:t>
      </w:r>
    </w:p>
    <w:p w14:paraId="7B7EEFE1" w14:textId="77777777" w:rsidR="003F1FD2" w:rsidRPr="00294079" w:rsidRDefault="003F1FD2" w:rsidP="003F1FD2">
      <w:pPr>
        <w:pStyle w:val="Normal1"/>
        <w:widowControl w:val="0"/>
        <w:tabs>
          <w:tab w:val="left" w:pos="2430"/>
          <w:tab w:val="left" w:pos="252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</w:rPr>
      </w:pPr>
      <w:r w:rsidRPr="00294079">
        <w:rPr>
          <w:rFonts w:asciiTheme="majorHAnsi" w:eastAsia="Lao Sangam MN" w:hAnsiTheme="majorHAnsi" w:cstheme="majorHAnsi"/>
        </w:rPr>
        <w:t>University Art Department, Clemson, SC</w:t>
      </w:r>
    </w:p>
    <w:p w14:paraId="47A9BD71" w14:textId="77777777" w:rsidR="003F1FD2" w:rsidRPr="00294079" w:rsidRDefault="003F1FD2" w:rsidP="003F1FD2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2926B0DD" w14:textId="77777777" w:rsidR="003F1FD2" w:rsidRPr="00294079" w:rsidRDefault="003F1FD2" w:rsidP="003F1FD2">
      <w:pPr>
        <w:pStyle w:val="Normal1"/>
        <w:widowControl w:val="0"/>
        <w:tabs>
          <w:tab w:val="left" w:pos="2430"/>
          <w:tab w:val="left" w:pos="2880"/>
          <w:tab w:val="left" w:pos="3240"/>
        </w:tabs>
        <w:ind w:right="-18"/>
        <w:rPr>
          <w:rFonts w:asciiTheme="majorHAnsi" w:eastAsia="Lao Sangam MN" w:hAnsiTheme="majorHAnsi" w:cstheme="majorHAnsi"/>
          <w:color w:val="000000"/>
        </w:rPr>
      </w:pPr>
    </w:p>
    <w:p w14:paraId="3F1016BE" w14:textId="77777777" w:rsidR="003F1FD2" w:rsidRPr="00294079" w:rsidRDefault="003F1FD2" w:rsidP="008913F2">
      <w:pPr>
        <w:widowControl w:val="0"/>
        <w:tabs>
          <w:tab w:val="left" w:pos="2430"/>
          <w:tab w:val="left" w:pos="2880"/>
          <w:tab w:val="left" w:pos="3240"/>
        </w:tabs>
        <w:autoSpaceDE w:val="0"/>
        <w:autoSpaceDN w:val="0"/>
        <w:adjustRightInd w:val="0"/>
        <w:ind w:right="-18"/>
        <w:rPr>
          <w:rFonts w:asciiTheme="majorHAnsi" w:hAnsiTheme="majorHAnsi" w:cstheme="majorHAnsi"/>
          <w:color w:val="000000" w:themeColor="text1"/>
        </w:rPr>
      </w:pPr>
    </w:p>
    <w:sectPr w:rsidR="003F1FD2" w:rsidRPr="00294079" w:rsidSect="002C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o Sangam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1D5"/>
    <w:multiLevelType w:val="hybridMultilevel"/>
    <w:tmpl w:val="23BC5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C36D7"/>
    <w:multiLevelType w:val="hybridMultilevel"/>
    <w:tmpl w:val="4DAAC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2521E"/>
    <w:multiLevelType w:val="hybridMultilevel"/>
    <w:tmpl w:val="E14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64AA954">
      <w:start w:val="50"/>
      <w:numFmt w:val="bullet"/>
      <w:lvlText w:val="-"/>
      <w:lvlJc w:val="left"/>
      <w:pPr>
        <w:ind w:left="2160" w:hanging="360"/>
      </w:pPr>
      <w:rPr>
        <w:rFonts w:ascii="Lao Sangam MN" w:eastAsia="Times New Roman" w:hAnsi="Lao Sangam MN" w:cs="Lao Sangam M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391"/>
    <w:multiLevelType w:val="multilevel"/>
    <w:tmpl w:val="2402A4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3F42AA"/>
    <w:multiLevelType w:val="hybridMultilevel"/>
    <w:tmpl w:val="ED2EB5EE"/>
    <w:lvl w:ilvl="0" w:tplc="6268C854">
      <w:start w:val="2022"/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43EE2"/>
    <w:multiLevelType w:val="hybridMultilevel"/>
    <w:tmpl w:val="77324470"/>
    <w:lvl w:ilvl="0" w:tplc="A70C12E6">
      <w:start w:val="50"/>
      <w:numFmt w:val="bullet"/>
      <w:lvlText w:val="-"/>
      <w:lvlJc w:val="left"/>
      <w:pPr>
        <w:ind w:left="720" w:hanging="360"/>
      </w:pPr>
      <w:rPr>
        <w:rFonts w:ascii="Lao Sangam MN" w:eastAsiaTheme="minorHAnsi" w:hAnsi="Lao Sangam MN" w:cs="Lao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2643"/>
    <w:multiLevelType w:val="hybridMultilevel"/>
    <w:tmpl w:val="1738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F7015"/>
    <w:multiLevelType w:val="hybridMultilevel"/>
    <w:tmpl w:val="39805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5442B"/>
    <w:multiLevelType w:val="hybridMultilevel"/>
    <w:tmpl w:val="E08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B47A2"/>
    <w:multiLevelType w:val="hybridMultilevel"/>
    <w:tmpl w:val="9B5E058E"/>
    <w:lvl w:ilvl="0" w:tplc="885CD504">
      <w:start w:val="50"/>
      <w:numFmt w:val="bullet"/>
      <w:lvlText w:val="-"/>
      <w:lvlJc w:val="left"/>
      <w:pPr>
        <w:ind w:left="1080" w:hanging="360"/>
      </w:pPr>
      <w:rPr>
        <w:rFonts w:ascii="Lao Sangam MN" w:eastAsiaTheme="minorHAnsi" w:hAnsi="Lao Sangam MN" w:cs="Lao Sangam M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267C4"/>
    <w:multiLevelType w:val="multilevel"/>
    <w:tmpl w:val="4DEA68E8"/>
    <w:lvl w:ilvl="0">
      <w:start w:val="50"/>
      <w:numFmt w:val="bullet"/>
      <w:lvlText w:val="-"/>
      <w:lvlJc w:val="left"/>
      <w:pPr>
        <w:ind w:left="2160" w:hanging="360"/>
      </w:pPr>
      <w:rPr>
        <w:rFonts w:ascii="Lao Sangam MN" w:eastAsia="Times New Roman" w:hAnsi="Lao Sangam MN" w:cs="Lao Sangam M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8347F6"/>
    <w:multiLevelType w:val="hybridMultilevel"/>
    <w:tmpl w:val="D8A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1D60"/>
    <w:multiLevelType w:val="hybridMultilevel"/>
    <w:tmpl w:val="44BC758C"/>
    <w:lvl w:ilvl="0" w:tplc="C64AA954">
      <w:start w:val="50"/>
      <w:numFmt w:val="bullet"/>
      <w:lvlText w:val="-"/>
      <w:lvlJc w:val="left"/>
      <w:pPr>
        <w:ind w:left="1440" w:hanging="360"/>
      </w:pPr>
      <w:rPr>
        <w:rFonts w:ascii="Lao Sangam MN" w:eastAsia="Times New Roman" w:hAnsi="Lao Sangam MN" w:cs="Lao Sangam M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079298">
    <w:abstractNumId w:val="2"/>
  </w:num>
  <w:num w:numId="2" w16cid:durableId="491678563">
    <w:abstractNumId w:val="7"/>
  </w:num>
  <w:num w:numId="3" w16cid:durableId="184025268">
    <w:abstractNumId w:val="1"/>
  </w:num>
  <w:num w:numId="4" w16cid:durableId="553202474">
    <w:abstractNumId w:val="11"/>
  </w:num>
  <w:num w:numId="5" w16cid:durableId="348989466">
    <w:abstractNumId w:val="6"/>
  </w:num>
  <w:num w:numId="6" w16cid:durableId="298189702">
    <w:abstractNumId w:val="8"/>
  </w:num>
  <w:num w:numId="7" w16cid:durableId="195460805">
    <w:abstractNumId w:val="0"/>
  </w:num>
  <w:num w:numId="8" w16cid:durableId="2016179554">
    <w:abstractNumId w:val="9"/>
  </w:num>
  <w:num w:numId="9" w16cid:durableId="1437940221">
    <w:abstractNumId w:val="5"/>
  </w:num>
  <w:num w:numId="10" w16cid:durableId="179273137">
    <w:abstractNumId w:val="3"/>
  </w:num>
  <w:num w:numId="11" w16cid:durableId="182791465">
    <w:abstractNumId w:val="10"/>
  </w:num>
  <w:num w:numId="12" w16cid:durableId="16393646">
    <w:abstractNumId w:val="4"/>
  </w:num>
  <w:num w:numId="13" w16cid:durableId="826674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B2"/>
    <w:rsid w:val="00112075"/>
    <w:rsid w:val="001325CB"/>
    <w:rsid w:val="001B0A27"/>
    <w:rsid w:val="001B7B43"/>
    <w:rsid w:val="001E7FF4"/>
    <w:rsid w:val="00294079"/>
    <w:rsid w:val="002A4003"/>
    <w:rsid w:val="002C3D91"/>
    <w:rsid w:val="003A635E"/>
    <w:rsid w:val="003C4D7B"/>
    <w:rsid w:val="003F1FD2"/>
    <w:rsid w:val="004101BD"/>
    <w:rsid w:val="0042729C"/>
    <w:rsid w:val="00487DC8"/>
    <w:rsid w:val="00493330"/>
    <w:rsid w:val="004D2B0A"/>
    <w:rsid w:val="00517F48"/>
    <w:rsid w:val="0052242C"/>
    <w:rsid w:val="0054687C"/>
    <w:rsid w:val="005C58B0"/>
    <w:rsid w:val="006512AD"/>
    <w:rsid w:val="0066761D"/>
    <w:rsid w:val="006B5370"/>
    <w:rsid w:val="006F7D28"/>
    <w:rsid w:val="00770372"/>
    <w:rsid w:val="007F3104"/>
    <w:rsid w:val="0086781C"/>
    <w:rsid w:val="008913F2"/>
    <w:rsid w:val="008C47AA"/>
    <w:rsid w:val="00932D19"/>
    <w:rsid w:val="00944292"/>
    <w:rsid w:val="00986B75"/>
    <w:rsid w:val="009F350D"/>
    <w:rsid w:val="009F69AF"/>
    <w:rsid w:val="00A159AD"/>
    <w:rsid w:val="00A61416"/>
    <w:rsid w:val="00AA7BC1"/>
    <w:rsid w:val="00AE0E97"/>
    <w:rsid w:val="00AE4678"/>
    <w:rsid w:val="00BC2F94"/>
    <w:rsid w:val="00CF4230"/>
    <w:rsid w:val="00CF6DF8"/>
    <w:rsid w:val="00D07415"/>
    <w:rsid w:val="00D140AB"/>
    <w:rsid w:val="00D6712A"/>
    <w:rsid w:val="00D75601"/>
    <w:rsid w:val="00E17AB2"/>
    <w:rsid w:val="00E272F2"/>
    <w:rsid w:val="00E66A98"/>
    <w:rsid w:val="00EF578A"/>
    <w:rsid w:val="00F01305"/>
    <w:rsid w:val="00F20E8E"/>
    <w:rsid w:val="00F65482"/>
    <w:rsid w:val="00F6595F"/>
    <w:rsid w:val="00F7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68F0"/>
  <w15:docId w15:val="{A64F0B30-5561-E140-9C1D-7D6B43F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AB2"/>
    <w:rPr>
      <w:color w:val="0000FF"/>
      <w:u w:val="single"/>
    </w:rPr>
  </w:style>
  <w:style w:type="paragraph" w:styleId="ListParagraph">
    <w:name w:val="List Paragraph"/>
    <w:basedOn w:val="Normal"/>
    <w:rsid w:val="00932D1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3F1F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Dittenber</cp:lastModifiedBy>
  <cp:revision>2</cp:revision>
  <dcterms:created xsi:type="dcterms:W3CDTF">2023-07-18T19:34:00Z</dcterms:created>
  <dcterms:modified xsi:type="dcterms:W3CDTF">2023-07-18T19:34:00Z</dcterms:modified>
</cp:coreProperties>
</file>